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63883F2" w14:textId="416A1F63" w:rsidR="00143101" w:rsidRPr="00123092"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8566B8">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667282">
        <w:rPr>
          <w:rFonts w:ascii="Arial" w:eastAsiaTheme="minorEastAsia" w:hAnsi="Arial" w:hint="eastAsia"/>
          <w:b/>
          <w:sz w:val="22"/>
          <w:lang w:val="x-none" w:eastAsia="zh-CN"/>
        </w:rPr>
        <w:t>Meeting</w:t>
      </w:r>
      <w:r w:rsidR="008566B8">
        <w:rPr>
          <w:rFonts w:ascii="Arial" w:eastAsiaTheme="minorEastAsia" w:hAnsi="Arial" w:hint="eastAsia"/>
          <w:b/>
          <w:sz w:val="22"/>
          <w:lang w:val="x-none" w:eastAsia="zh-CN"/>
        </w:rPr>
        <w:t xml:space="preserve"> </w:t>
      </w:r>
      <w:r w:rsidRPr="00C30340">
        <w:rPr>
          <w:rFonts w:ascii="Arial" w:eastAsia="MS Mincho" w:hAnsi="Arial"/>
          <w:b/>
          <w:sz w:val="22"/>
          <w:lang w:val="x-none"/>
        </w:rPr>
        <w:t>#1</w:t>
      </w:r>
      <w:r w:rsidR="004A7708">
        <w:rPr>
          <w:rFonts w:ascii="Arial" w:eastAsiaTheme="minorEastAsia" w:hAnsi="Arial" w:hint="eastAsia"/>
          <w:b/>
          <w:sz w:val="22"/>
          <w:lang w:val="x-none" w:eastAsia="zh-CN"/>
        </w:rPr>
        <w:t>31</w:t>
      </w:r>
      <w:r w:rsidR="00902AB7">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3A6824">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3A6824" w:rsidRPr="003A6824">
        <w:rPr>
          <w:rFonts w:ascii="Arial" w:eastAsia="MS Mincho" w:hAnsi="Arial"/>
          <w:b/>
          <w:sz w:val="22"/>
          <w:lang w:val="x-none"/>
        </w:rPr>
        <w:t>R2-250</w:t>
      </w:r>
      <w:r w:rsidR="0085294D">
        <w:rPr>
          <w:rFonts w:ascii="Arial" w:eastAsiaTheme="minorEastAsia" w:hAnsi="Arial" w:hint="eastAsia"/>
          <w:b/>
          <w:sz w:val="22"/>
          <w:lang w:val="x-none" w:eastAsia="zh-CN"/>
        </w:rPr>
        <w:t>5218</w:t>
      </w:r>
    </w:p>
    <w:p w14:paraId="212AC0E5" w14:textId="6B0DFB15" w:rsidR="00715521" w:rsidRPr="00533369" w:rsidRDefault="003664CE" w:rsidP="00715521">
      <w:pPr>
        <w:pStyle w:val="a3"/>
        <w:spacing w:after="120"/>
        <w:rPr>
          <w:rFonts w:eastAsiaTheme="minorEastAsia"/>
          <w:szCs w:val="22"/>
          <w:lang w:eastAsia="zh-CN"/>
        </w:rPr>
      </w:pPr>
      <w:r w:rsidRPr="003664CE">
        <w:rPr>
          <w:szCs w:val="22"/>
        </w:rPr>
        <w:t>Bengaluru</w:t>
      </w:r>
      <w:r w:rsidR="004A7708" w:rsidRPr="004A7708">
        <w:rPr>
          <w:szCs w:val="22"/>
        </w:rPr>
        <w:t>, India</w:t>
      </w:r>
      <w:r w:rsidR="00813616" w:rsidRPr="00813616">
        <w:rPr>
          <w:szCs w:val="22"/>
        </w:rPr>
        <w:t xml:space="preserve">, </w:t>
      </w:r>
      <w:r w:rsidR="004A7708">
        <w:rPr>
          <w:rFonts w:eastAsiaTheme="minorEastAsia" w:hint="eastAsia"/>
          <w:szCs w:val="22"/>
          <w:lang w:eastAsia="zh-CN"/>
        </w:rPr>
        <w:t>Aug</w:t>
      </w:r>
      <w:r w:rsidR="00813616" w:rsidRPr="00813616">
        <w:rPr>
          <w:szCs w:val="22"/>
        </w:rPr>
        <w:t xml:space="preserve"> </w:t>
      </w:r>
      <w:r w:rsidR="004A7708">
        <w:rPr>
          <w:rFonts w:eastAsiaTheme="minorEastAsia" w:hint="eastAsia"/>
          <w:szCs w:val="22"/>
          <w:lang w:eastAsia="zh-CN"/>
        </w:rPr>
        <w:t>25</w:t>
      </w:r>
      <w:r w:rsidR="00813616" w:rsidRPr="00813616">
        <w:rPr>
          <w:szCs w:val="22"/>
          <w:vertAlign w:val="superscript"/>
        </w:rPr>
        <w:t>th</w:t>
      </w:r>
      <w:r w:rsidR="00813616" w:rsidRPr="00813616">
        <w:rPr>
          <w:szCs w:val="22"/>
        </w:rPr>
        <w:t xml:space="preserve"> – 2</w:t>
      </w:r>
      <w:r w:rsidR="004A7708">
        <w:rPr>
          <w:rFonts w:eastAsiaTheme="minorEastAsia" w:hint="eastAsia"/>
          <w:szCs w:val="22"/>
          <w:lang w:eastAsia="zh-CN"/>
        </w:rPr>
        <w:t>9</w:t>
      </w:r>
      <w:r w:rsidR="004A7708">
        <w:rPr>
          <w:rFonts w:eastAsiaTheme="minorEastAsia" w:hint="eastAsia"/>
          <w:szCs w:val="22"/>
          <w:vertAlign w:val="superscript"/>
          <w:lang w:eastAsia="zh-CN"/>
        </w:rPr>
        <w:t>th</w:t>
      </w:r>
      <w:r w:rsidR="00813616" w:rsidRPr="00813616">
        <w:rPr>
          <w:szCs w:val="22"/>
        </w:rPr>
        <w:t>, 2025</w:t>
      </w:r>
    </w:p>
    <w:p w14:paraId="0036CCD7" w14:textId="77777777"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15CF7B2" w14:textId="015089B5"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A676E" w:rsidRPr="00DA676E">
        <w:rPr>
          <w:rFonts w:ascii="Arial" w:eastAsia="宋体" w:hAnsi="Arial"/>
          <w:b/>
          <w:sz w:val="22"/>
          <w:lang w:val="x-none"/>
        </w:rPr>
        <w:t>, Turkcell</w:t>
      </w:r>
      <w:bookmarkStart w:id="2" w:name="_GoBack"/>
      <w:bookmarkEnd w:id="2"/>
    </w:p>
    <w:p w14:paraId="76974C37" w14:textId="2005CC25"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13616" w:rsidRPr="00813616">
        <w:rPr>
          <w:rFonts w:ascii="Arial" w:eastAsiaTheme="minorEastAsia" w:hAnsi="Arial" w:cs="Arial"/>
          <w:b/>
          <w:sz w:val="22"/>
          <w:lang w:val="x-none" w:eastAsia="zh-CN"/>
        </w:rPr>
        <w:t xml:space="preserve">Discussion on </w:t>
      </w:r>
      <w:r w:rsidR="004A7708">
        <w:rPr>
          <w:rFonts w:ascii="Arial" w:eastAsiaTheme="minorEastAsia" w:hAnsi="Arial" w:cs="Arial" w:hint="eastAsia"/>
          <w:b/>
          <w:sz w:val="22"/>
          <w:lang w:val="x-none" w:eastAsia="zh-CN"/>
        </w:rPr>
        <w:t>UE</w:t>
      </w:r>
      <w:r w:rsidR="002E141D">
        <w:rPr>
          <w:rFonts w:ascii="Arial" w:eastAsiaTheme="minorEastAsia" w:hAnsi="Arial" w:cs="Arial" w:hint="eastAsia"/>
          <w:b/>
          <w:sz w:val="22"/>
          <w:lang w:val="x-none" w:eastAsia="zh-CN"/>
        </w:rPr>
        <w:t>-</w:t>
      </w:r>
      <w:r w:rsidR="004A7708">
        <w:rPr>
          <w:rFonts w:ascii="Arial" w:eastAsiaTheme="minorEastAsia" w:hAnsi="Arial" w:cs="Arial" w:hint="eastAsia"/>
          <w:b/>
          <w:sz w:val="22"/>
          <w:lang w:val="x-none" w:eastAsia="zh-CN"/>
        </w:rPr>
        <w:t>side</w:t>
      </w:r>
      <w:r w:rsidR="003169BE">
        <w:rPr>
          <w:rFonts w:ascii="Arial" w:eastAsiaTheme="minorEastAsia" w:hAnsi="Arial" w:cs="Arial" w:hint="eastAsia"/>
          <w:b/>
          <w:sz w:val="22"/>
          <w:lang w:val="x-none" w:eastAsia="zh-CN"/>
        </w:rPr>
        <w:t>d</w:t>
      </w:r>
      <w:r w:rsidR="004A7708">
        <w:rPr>
          <w:rFonts w:ascii="Arial" w:eastAsiaTheme="minorEastAsia" w:hAnsi="Arial" w:cs="Arial" w:hint="eastAsia"/>
          <w:b/>
          <w:sz w:val="22"/>
          <w:lang w:val="x-none" w:eastAsia="zh-CN"/>
        </w:rPr>
        <w:t xml:space="preserve"> </w:t>
      </w:r>
      <w:r w:rsidR="00813616" w:rsidRPr="00813616">
        <w:rPr>
          <w:rFonts w:ascii="Arial" w:eastAsiaTheme="minorEastAsia" w:hAnsi="Arial" w:cs="Arial"/>
          <w:b/>
          <w:sz w:val="22"/>
          <w:lang w:val="x-none" w:eastAsia="zh-CN"/>
        </w:rPr>
        <w:t>data collection</w:t>
      </w:r>
    </w:p>
    <w:p w14:paraId="2553DF6E" w14:textId="623C6A4A"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w:t>
      </w:r>
      <w:r w:rsidR="00271A86">
        <w:rPr>
          <w:rFonts w:ascii="Arial" w:eastAsiaTheme="minorEastAsia" w:hAnsi="Arial" w:hint="eastAsia"/>
          <w:b/>
          <w:sz w:val="22"/>
          <w:lang w:val="x-none" w:eastAsia="zh-CN"/>
        </w:rPr>
        <w:t>2.3</w:t>
      </w:r>
    </w:p>
    <w:p w14:paraId="1DAF45C5"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81462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1268E9A" w14:textId="77777777" w:rsidR="0086263D"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75072D14" w14:textId="4507E09F" w:rsidR="00B77035" w:rsidRDefault="003A1B67" w:rsidP="003A1B67">
      <w:pPr>
        <w:spacing w:after="120"/>
        <w:jc w:val="both"/>
        <w:rPr>
          <w:rFonts w:eastAsiaTheme="minorEastAsia"/>
          <w:lang w:val="x-none" w:eastAsia="zh-CN"/>
        </w:rPr>
      </w:pPr>
      <w:r>
        <w:rPr>
          <w:rFonts w:eastAsiaTheme="minorEastAsia" w:hint="eastAsia"/>
          <w:lang w:val="x-none" w:eastAsia="zh-CN"/>
        </w:rPr>
        <w:t>In RAN2#130</w:t>
      </w:r>
      <w:r w:rsidR="00C47BEB">
        <w:rPr>
          <w:rFonts w:eastAsiaTheme="minorEastAsia" w:hint="eastAsia"/>
          <w:lang w:val="x-none" w:eastAsia="zh-CN"/>
        </w:rPr>
        <w:t xml:space="preserve"> meeting, LCM and spec impact for AI/ML mobility was discussed, and </w:t>
      </w:r>
      <w:r>
        <w:rPr>
          <w:rFonts w:eastAsiaTheme="minorEastAsia" w:hint="eastAsia"/>
          <w:lang w:val="x-none" w:eastAsia="zh-CN"/>
        </w:rPr>
        <w:t xml:space="preserve">only </w:t>
      </w:r>
      <w:r w:rsidR="00C47BEB">
        <w:rPr>
          <w:rFonts w:eastAsiaTheme="minorEastAsia" w:hint="eastAsia"/>
          <w:lang w:val="x-none" w:eastAsia="zh-CN"/>
        </w:rPr>
        <w:t xml:space="preserve">the following agreement about </w:t>
      </w:r>
      <w:r>
        <w:rPr>
          <w:rFonts w:eastAsiaTheme="minorEastAsia" w:hint="eastAsia"/>
          <w:lang w:val="x-none" w:eastAsia="zh-CN"/>
        </w:rPr>
        <w:t>UE</w:t>
      </w:r>
      <w:r w:rsidR="002E141D">
        <w:rPr>
          <w:rFonts w:eastAsiaTheme="minorEastAsia" w:hint="eastAsia"/>
          <w:lang w:val="x-none" w:eastAsia="zh-CN"/>
        </w:rPr>
        <w:t>-</w:t>
      </w:r>
      <w:r>
        <w:rPr>
          <w:rFonts w:eastAsiaTheme="minorEastAsia" w:hint="eastAsia"/>
          <w:lang w:val="x-none" w:eastAsia="zh-CN"/>
        </w:rPr>
        <w:t>side</w:t>
      </w:r>
      <w:r w:rsidR="003169BE">
        <w:rPr>
          <w:rFonts w:eastAsiaTheme="minorEastAsia" w:hint="eastAsia"/>
          <w:lang w:val="x-none" w:eastAsia="zh-CN"/>
        </w:rPr>
        <w:t>d</w:t>
      </w:r>
      <w:r>
        <w:rPr>
          <w:rFonts w:eastAsiaTheme="minorEastAsia" w:hint="eastAsia"/>
          <w:lang w:val="x-none" w:eastAsia="zh-CN"/>
        </w:rPr>
        <w:t xml:space="preserve"> </w:t>
      </w:r>
      <w:r w:rsidR="00C47BEB">
        <w:rPr>
          <w:rFonts w:eastAsiaTheme="minorEastAsia" w:hint="eastAsia"/>
          <w:lang w:val="x-none" w:eastAsia="zh-CN"/>
        </w:rPr>
        <w:t>data collection w</w:t>
      </w:r>
      <w:r>
        <w:rPr>
          <w:rFonts w:eastAsiaTheme="minorEastAsia" w:hint="eastAsia"/>
          <w:lang w:val="x-none" w:eastAsia="zh-CN"/>
        </w:rPr>
        <w:t>as</w:t>
      </w:r>
      <w:r w:rsidR="00C47BEB">
        <w:rPr>
          <w:rFonts w:eastAsiaTheme="minorEastAsia" w:hint="eastAsia"/>
          <w:lang w:val="x-none" w:eastAsia="zh-CN"/>
        </w:rPr>
        <w:t xml:space="preserve"> achieved</w:t>
      </w:r>
      <w:r w:rsidR="006B07FE">
        <w:rPr>
          <w:rFonts w:eastAsiaTheme="minorEastAsia" w:hint="eastAsia"/>
          <w:lang w:val="x-none" w:eastAsia="zh-CN"/>
        </w:rPr>
        <w:t xml:space="preserve"> [1]</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210164" w14:paraId="48D53192" w14:textId="77777777" w:rsidTr="00210164">
        <w:tc>
          <w:tcPr>
            <w:tcW w:w="9286" w:type="dxa"/>
          </w:tcPr>
          <w:p w14:paraId="1C32D83D" w14:textId="77777777" w:rsidR="00210164" w:rsidRDefault="00210164" w:rsidP="00210164">
            <w:pPr>
              <w:pStyle w:val="Doc-text2"/>
              <w:spacing w:after="120"/>
              <w:ind w:left="0" w:firstLine="0"/>
              <w:jc w:val="both"/>
              <w:rPr>
                <w:b/>
                <w:bCs/>
              </w:rPr>
            </w:pPr>
            <w:r w:rsidRPr="002E3E17">
              <w:rPr>
                <w:b/>
                <w:bCs/>
              </w:rPr>
              <w:t>Agreements</w:t>
            </w:r>
          </w:p>
          <w:p w14:paraId="659E6703" w14:textId="77777777" w:rsidR="00210164" w:rsidRPr="0019057B" w:rsidRDefault="00210164" w:rsidP="00210164">
            <w:pPr>
              <w:pStyle w:val="Doc-text2"/>
              <w:spacing w:after="120"/>
              <w:ind w:left="363"/>
              <w:jc w:val="both"/>
            </w:pPr>
            <w:r w:rsidRPr="0019057B">
              <w:t>For the collection of data for the training of a network-sided model for RRM measurement prediction:</w:t>
            </w:r>
          </w:p>
          <w:p w14:paraId="08E2C98A" w14:textId="77777777" w:rsidR="00210164" w:rsidRPr="0019057B" w:rsidRDefault="00210164" w:rsidP="00D4087F">
            <w:pPr>
              <w:pStyle w:val="Doc-text2"/>
              <w:numPr>
                <w:ilvl w:val="0"/>
                <w:numId w:val="17"/>
              </w:numPr>
              <w:spacing w:after="120"/>
              <w:ind w:left="720"/>
              <w:jc w:val="both"/>
            </w:pPr>
            <w:r w:rsidRPr="0019057B">
              <w:t>UE can be configured to log, at a certain logging periodicity, one or more of the following:</w:t>
            </w:r>
          </w:p>
          <w:p w14:paraId="7F5A78BD" w14:textId="77777777" w:rsidR="00210164" w:rsidRPr="005344D7" w:rsidRDefault="00210164" w:rsidP="00D4087F">
            <w:pPr>
              <w:pStyle w:val="Doc-text2"/>
              <w:numPr>
                <w:ilvl w:val="0"/>
                <w:numId w:val="16"/>
              </w:numPr>
              <w:spacing w:after="120"/>
              <w:ind w:left="1080"/>
              <w:jc w:val="both"/>
            </w:pPr>
            <w:r w:rsidRPr="005344D7">
              <w:t xml:space="preserve">L3 cell level measurements, </w:t>
            </w:r>
          </w:p>
          <w:p w14:paraId="4CD6E10C" w14:textId="77777777" w:rsidR="00210164" w:rsidRPr="005344D7" w:rsidRDefault="00210164" w:rsidP="00D4087F">
            <w:pPr>
              <w:pStyle w:val="Doc-text2"/>
              <w:numPr>
                <w:ilvl w:val="0"/>
                <w:numId w:val="16"/>
              </w:numPr>
              <w:spacing w:after="120"/>
              <w:ind w:left="1080"/>
              <w:jc w:val="both"/>
            </w:pPr>
            <w:r w:rsidRPr="005344D7">
              <w:t>L3 beam level measurements,</w:t>
            </w:r>
          </w:p>
          <w:p w14:paraId="6A8462E5" w14:textId="77777777" w:rsidR="00210164" w:rsidRDefault="00210164" w:rsidP="00D4087F">
            <w:pPr>
              <w:pStyle w:val="Doc-text2"/>
              <w:numPr>
                <w:ilvl w:val="0"/>
                <w:numId w:val="16"/>
              </w:numPr>
              <w:spacing w:after="120"/>
              <w:ind w:left="1080"/>
              <w:jc w:val="both"/>
            </w:pPr>
            <w:r w:rsidRPr="0019057B">
              <w:t>L1</w:t>
            </w:r>
            <w:r>
              <w:t>-filtered</w:t>
            </w:r>
            <w:r w:rsidRPr="0019057B">
              <w:t xml:space="preserve"> beam level measurements</w:t>
            </w:r>
            <w:r>
              <w:t xml:space="preserve"> (if sub-case 1 and 3 is supported)</w:t>
            </w:r>
          </w:p>
          <w:p w14:paraId="73D2EDB7" w14:textId="77777777" w:rsidR="00210164" w:rsidRDefault="00210164" w:rsidP="00D4087F">
            <w:pPr>
              <w:pStyle w:val="Doc-text2"/>
              <w:numPr>
                <w:ilvl w:val="0"/>
                <w:numId w:val="16"/>
              </w:numPr>
              <w:spacing w:after="120"/>
              <w:ind w:left="1080"/>
              <w:jc w:val="both"/>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w:t>
            </w:r>
            <w:proofErr w:type="spellStart"/>
            <w:r w:rsidRPr="005344D7">
              <w:t>fallback</w:t>
            </w:r>
            <w:proofErr w:type="spellEnd"/>
            <w:r>
              <w:t>)</w:t>
            </w:r>
          </w:p>
          <w:p w14:paraId="7DF66F5A" w14:textId="77777777" w:rsidR="00210164" w:rsidRPr="0019057B" w:rsidRDefault="00210164" w:rsidP="00D4087F">
            <w:pPr>
              <w:pStyle w:val="Doc-text2"/>
              <w:numPr>
                <w:ilvl w:val="0"/>
                <w:numId w:val="16"/>
              </w:numPr>
              <w:spacing w:after="120"/>
              <w:ind w:left="1080"/>
              <w:jc w:val="both"/>
            </w:pPr>
            <w:r>
              <w:t xml:space="preserve">Time info (if as agreed by AI/ML and/or if needed) </w:t>
            </w:r>
          </w:p>
          <w:p w14:paraId="721AC2DB" w14:textId="77777777" w:rsidR="00210164" w:rsidRPr="0019057B" w:rsidRDefault="00210164" w:rsidP="00D4087F">
            <w:pPr>
              <w:pStyle w:val="Doc-text2"/>
              <w:numPr>
                <w:ilvl w:val="0"/>
                <w:numId w:val="17"/>
              </w:numPr>
              <w:spacing w:after="120"/>
              <w:ind w:left="720"/>
              <w:jc w:val="both"/>
            </w:pPr>
            <w:r w:rsidRPr="0019057B">
              <w:t xml:space="preserve">The UE configuration is provided via the RRM measurement framework. </w:t>
            </w:r>
            <w:r>
              <w:t xml:space="preserve">Whether we reuse existing </w:t>
            </w:r>
            <w:proofErr w:type="spellStart"/>
            <w:r>
              <w:t>measconfig</w:t>
            </w:r>
            <w:proofErr w:type="spellEnd"/>
            <w:r>
              <w:t xml:space="preserve"> structure or we need a separate data logging configuration is for WI phase.   </w:t>
            </w:r>
            <w:r w:rsidRPr="0019057B">
              <w:t>Required enhancements are FFS.</w:t>
            </w:r>
          </w:p>
          <w:p w14:paraId="07B252CF" w14:textId="77777777" w:rsidR="00210164" w:rsidRPr="0019057B" w:rsidRDefault="00210164" w:rsidP="00D4087F">
            <w:pPr>
              <w:pStyle w:val="Doc-text2"/>
              <w:numPr>
                <w:ilvl w:val="0"/>
                <w:numId w:val="17"/>
              </w:numPr>
              <w:spacing w:after="120"/>
              <w:ind w:left="720"/>
              <w:jc w:val="both"/>
            </w:pPr>
            <w:r w:rsidRPr="0019057B">
              <w:t xml:space="preserve">The UE can be configured with a L3 event for determining when logging is to be performed. When the event conditions are fulfilled, it performs the logging with the logging periodicity.   </w:t>
            </w:r>
          </w:p>
          <w:p w14:paraId="5F1F7D6E" w14:textId="77777777" w:rsidR="00210164" w:rsidRPr="0019057B" w:rsidRDefault="00210164" w:rsidP="00D4087F">
            <w:pPr>
              <w:pStyle w:val="Doc-text2"/>
              <w:numPr>
                <w:ilvl w:val="0"/>
                <w:numId w:val="17"/>
              </w:numPr>
              <w:spacing w:after="120"/>
              <w:ind w:left="720"/>
              <w:jc w:val="both"/>
            </w:pPr>
            <w:r w:rsidRPr="0019057B">
              <w:t xml:space="preserve">The UE sends availability indication of collected </w:t>
            </w:r>
            <w:r>
              <w:t xml:space="preserve">logged </w:t>
            </w:r>
            <w:r w:rsidRPr="0019057B">
              <w:t xml:space="preserve">data via UAI or </w:t>
            </w:r>
            <w:proofErr w:type="spellStart"/>
            <w:r w:rsidRPr="0019057B">
              <w:t>RRCReconfigurationComplete</w:t>
            </w:r>
            <w:proofErr w:type="spellEnd"/>
            <w:r w:rsidRPr="0019057B">
              <w:t xml:space="preserve"> message</w:t>
            </w:r>
            <w:r>
              <w:t xml:space="preserve"> for HO case</w:t>
            </w:r>
            <w:r w:rsidRPr="0019057B">
              <w:t>.</w:t>
            </w:r>
          </w:p>
          <w:p w14:paraId="561BC192" w14:textId="77777777" w:rsidR="00210164" w:rsidRPr="0019057B" w:rsidRDefault="00210164" w:rsidP="00D4087F">
            <w:pPr>
              <w:pStyle w:val="Doc-text2"/>
              <w:numPr>
                <w:ilvl w:val="0"/>
                <w:numId w:val="17"/>
              </w:numPr>
              <w:spacing w:after="120"/>
              <w:ind w:left="720"/>
              <w:jc w:val="both"/>
            </w:pPr>
            <w:r w:rsidRPr="0019057B">
              <w:t>The availability indication can be triggered due to:</w:t>
            </w:r>
          </w:p>
          <w:p w14:paraId="01DDEB5D" w14:textId="77777777" w:rsidR="00210164" w:rsidRPr="0019057B" w:rsidRDefault="00210164" w:rsidP="00D4087F">
            <w:pPr>
              <w:pStyle w:val="Doc-text2"/>
              <w:numPr>
                <w:ilvl w:val="0"/>
                <w:numId w:val="16"/>
              </w:numPr>
              <w:spacing w:after="120"/>
              <w:ind w:left="1080"/>
              <w:jc w:val="both"/>
            </w:pPr>
            <w:r w:rsidRPr="0019057B">
              <w:t xml:space="preserve">full buffer being reached (if configured), </w:t>
            </w:r>
            <w:r>
              <w:t>(FFS if buffer is per use case)</w:t>
            </w:r>
          </w:p>
          <w:p w14:paraId="399B02C9" w14:textId="77777777" w:rsidR="00210164" w:rsidRPr="0019057B" w:rsidRDefault="00210164" w:rsidP="00D4087F">
            <w:pPr>
              <w:pStyle w:val="Doc-text2"/>
              <w:numPr>
                <w:ilvl w:val="0"/>
                <w:numId w:val="16"/>
              </w:numPr>
              <w:spacing w:after="120"/>
              <w:ind w:left="1080"/>
              <w:jc w:val="both"/>
            </w:pPr>
            <w:r w:rsidRPr="0019057B">
              <w:t>buffer threshold being reached (if configured), or</w:t>
            </w:r>
            <w:r>
              <w:t xml:space="preserve"> (FFS if buffer is per use case)</w:t>
            </w:r>
          </w:p>
          <w:p w14:paraId="0AC6B51D" w14:textId="77777777" w:rsidR="00210164" w:rsidRPr="0019057B" w:rsidRDefault="00210164" w:rsidP="00D4087F">
            <w:pPr>
              <w:pStyle w:val="Doc-text2"/>
              <w:numPr>
                <w:ilvl w:val="0"/>
                <w:numId w:val="16"/>
              </w:numPr>
              <w:spacing w:after="120"/>
              <w:ind w:left="1080"/>
              <w:jc w:val="both"/>
            </w:pPr>
            <w:r w:rsidRPr="0019057B">
              <w:t>low power (if configured)</w:t>
            </w:r>
          </w:p>
          <w:p w14:paraId="041EC6B9" w14:textId="77777777" w:rsidR="00210164" w:rsidRPr="0019057B" w:rsidRDefault="00210164" w:rsidP="00D4087F">
            <w:pPr>
              <w:pStyle w:val="Doc-text2"/>
              <w:numPr>
                <w:ilvl w:val="0"/>
                <w:numId w:val="17"/>
              </w:numPr>
              <w:spacing w:after="120"/>
              <w:ind w:left="720"/>
              <w:jc w:val="both"/>
            </w:pPr>
            <w:r w:rsidRPr="0019057B">
              <w:t>Upon sending the availability indication, UE indicates:</w:t>
            </w:r>
          </w:p>
          <w:p w14:paraId="2BBA48A0" w14:textId="77777777" w:rsidR="00210164" w:rsidRPr="0019057B" w:rsidRDefault="00210164" w:rsidP="00D4087F">
            <w:pPr>
              <w:pStyle w:val="Doc-text2"/>
              <w:numPr>
                <w:ilvl w:val="0"/>
                <w:numId w:val="16"/>
              </w:numPr>
              <w:spacing w:after="120"/>
              <w:ind w:left="1080"/>
              <w:jc w:val="both"/>
            </w:pPr>
            <w:r w:rsidRPr="0019057B">
              <w:t>Data is available</w:t>
            </w:r>
          </w:p>
          <w:p w14:paraId="2480FC6A" w14:textId="77777777" w:rsidR="00210164" w:rsidRPr="0019057B" w:rsidRDefault="00210164" w:rsidP="00D4087F">
            <w:pPr>
              <w:pStyle w:val="Doc-text2"/>
              <w:numPr>
                <w:ilvl w:val="0"/>
                <w:numId w:val="16"/>
              </w:numPr>
              <w:spacing w:after="120"/>
              <w:ind w:left="1080"/>
              <w:jc w:val="both"/>
            </w:pPr>
            <w:r w:rsidRPr="0019057B">
              <w:t>Reason for the triggering of the availability indication (full buffer. Threshold)</w:t>
            </w:r>
          </w:p>
          <w:p w14:paraId="036043A1" w14:textId="77777777" w:rsidR="00210164" w:rsidRPr="0019057B" w:rsidRDefault="00210164" w:rsidP="00D4087F">
            <w:pPr>
              <w:pStyle w:val="Doc-text2"/>
              <w:numPr>
                <w:ilvl w:val="0"/>
                <w:numId w:val="16"/>
              </w:numPr>
              <w:spacing w:after="120"/>
              <w:ind w:left="1080"/>
              <w:jc w:val="both"/>
            </w:pPr>
            <w:r w:rsidRPr="0019057B">
              <w:t>Low power indication</w:t>
            </w:r>
          </w:p>
          <w:p w14:paraId="1F0F3827" w14:textId="77777777" w:rsidR="00210164" w:rsidRPr="0019057B" w:rsidRDefault="00210164" w:rsidP="00D4087F">
            <w:pPr>
              <w:pStyle w:val="Doc-text2"/>
              <w:numPr>
                <w:ilvl w:val="0"/>
                <w:numId w:val="17"/>
              </w:numPr>
              <w:spacing w:after="120"/>
              <w:ind w:left="720"/>
              <w:jc w:val="both"/>
            </w:pPr>
            <w:r w:rsidRPr="0019057B">
              <w:t xml:space="preserve">The UE sends the collected data upon explicit/on-demand request from the network (using </w:t>
            </w:r>
            <w:proofErr w:type="spellStart"/>
            <w:r w:rsidRPr="0019057B">
              <w:t>UEInformationRequest</w:t>
            </w:r>
            <w:proofErr w:type="spellEnd"/>
            <w:r w:rsidRPr="0019057B">
              <w:t xml:space="preserve">/Response </w:t>
            </w:r>
            <w:proofErr w:type="spellStart"/>
            <w:r w:rsidRPr="0019057B">
              <w:t>signaling</w:t>
            </w:r>
            <w:proofErr w:type="spellEnd"/>
            <w:r w:rsidRPr="0019057B">
              <w:t>)</w:t>
            </w:r>
          </w:p>
          <w:p w14:paraId="25EA00A5" w14:textId="77777777" w:rsidR="00210164" w:rsidRPr="0019057B" w:rsidRDefault="00210164" w:rsidP="00D4087F">
            <w:pPr>
              <w:pStyle w:val="Doc-text2"/>
              <w:numPr>
                <w:ilvl w:val="0"/>
                <w:numId w:val="17"/>
              </w:numPr>
              <w:spacing w:after="120"/>
              <w:ind w:left="720"/>
              <w:jc w:val="both"/>
            </w:pPr>
            <w:r w:rsidRPr="0019057B">
              <w:t>The UE keeps the collected data upon HO, unless explicitly indicated to release it by the network (e.g., during HO).</w:t>
            </w:r>
          </w:p>
          <w:p w14:paraId="1D277091" w14:textId="77777777" w:rsidR="00210164" w:rsidRDefault="00210164" w:rsidP="00D4087F">
            <w:pPr>
              <w:pStyle w:val="Doc-text2"/>
              <w:numPr>
                <w:ilvl w:val="0"/>
                <w:numId w:val="17"/>
              </w:numPr>
              <w:spacing w:after="120"/>
              <w:ind w:left="720"/>
              <w:jc w:val="both"/>
            </w:pPr>
            <w:r w:rsidRPr="0019057B">
              <w:t>The UE releases the collected data upon transitioning to IDLE/INACTIVE</w:t>
            </w:r>
          </w:p>
          <w:p w14:paraId="0D162E1D" w14:textId="77777777" w:rsidR="00210164" w:rsidRDefault="00210164" w:rsidP="00D4087F">
            <w:pPr>
              <w:pStyle w:val="Doc-text2"/>
              <w:numPr>
                <w:ilvl w:val="0"/>
                <w:numId w:val="17"/>
              </w:numPr>
              <w:spacing w:after="120"/>
              <w:ind w:left="720"/>
              <w:jc w:val="both"/>
            </w:pPr>
            <w:r>
              <w:t>For RLF case, c</w:t>
            </w:r>
            <w:r w:rsidRPr="005344D7">
              <w:t>apture in the TR that for mobility keeping the data during RLF can be beneficial.   It can be up to WI phase if this is done depending on whether a simple solution can be found</w:t>
            </w:r>
          </w:p>
          <w:p w14:paraId="4F77FA96" w14:textId="73241F34" w:rsidR="00210164" w:rsidRDefault="00210164" w:rsidP="00210164">
            <w:pPr>
              <w:pStyle w:val="Doc-text2"/>
              <w:spacing w:after="120"/>
              <w:ind w:left="0" w:firstLine="0"/>
              <w:rPr>
                <w:rFonts w:eastAsiaTheme="minorEastAsia"/>
                <w:lang w:val="x-none" w:eastAsia="zh-CN"/>
              </w:rPr>
            </w:pPr>
            <w:r>
              <w:t xml:space="preserve">For UE </w:t>
            </w:r>
            <w:proofErr w:type="gramStart"/>
            <w:r>
              <w:t>sided</w:t>
            </w:r>
            <w:proofErr w:type="gramEnd"/>
            <w:r>
              <w:t xml:space="preserve"> data collection – use AI/ML PHY request/configuration framework as baseline.  FFS </w:t>
            </w:r>
            <w:r>
              <w:lastRenderedPageBreak/>
              <w:t>enhancements/or differences</w:t>
            </w:r>
          </w:p>
        </w:tc>
      </w:tr>
    </w:tbl>
    <w:p w14:paraId="0B79B079" w14:textId="0F2B0DE9" w:rsidR="00607C3B" w:rsidRDefault="00104620" w:rsidP="002670D0">
      <w:pPr>
        <w:spacing w:beforeLines="50" w:before="120" w:after="120"/>
        <w:jc w:val="both"/>
        <w:rPr>
          <w:rFonts w:eastAsiaTheme="minorEastAsia"/>
          <w:lang w:val="x-none" w:eastAsia="zh-CN"/>
        </w:rPr>
      </w:pPr>
      <w:r>
        <w:rPr>
          <w:rFonts w:eastAsiaTheme="minorEastAsia" w:hint="eastAsia"/>
          <w:lang w:val="x-none" w:eastAsia="zh-CN"/>
        </w:rPr>
        <w:lastRenderedPageBreak/>
        <w:t xml:space="preserve">In this contribution, we mainly focus on the </w:t>
      </w:r>
      <w:r w:rsidR="00914F00">
        <w:rPr>
          <w:rFonts w:eastAsiaTheme="minorEastAsia" w:hint="eastAsia"/>
          <w:lang w:val="x-none" w:eastAsia="zh-CN"/>
        </w:rPr>
        <w:t xml:space="preserve">detailed </w:t>
      </w:r>
      <w:r>
        <w:rPr>
          <w:rFonts w:eastAsiaTheme="minorEastAsia" w:hint="eastAsia"/>
          <w:lang w:val="x-none" w:eastAsia="zh-CN"/>
        </w:rPr>
        <w:t xml:space="preserve">discussion </w:t>
      </w:r>
      <w:r w:rsidR="006206E7">
        <w:rPr>
          <w:rFonts w:eastAsiaTheme="minorEastAsia" w:hint="eastAsia"/>
          <w:lang w:val="x-none" w:eastAsia="zh-CN"/>
        </w:rPr>
        <w:t>about</w:t>
      </w:r>
      <w:r>
        <w:rPr>
          <w:rFonts w:eastAsiaTheme="minorEastAsia" w:hint="eastAsia"/>
          <w:lang w:val="x-none" w:eastAsia="zh-CN"/>
        </w:rPr>
        <w:t xml:space="preserve"> </w:t>
      </w:r>
      <w:r w:rsidR="00914F00">
        <w:rPr>
          <w:rFonts w:eastAsiaTheme="minorEastAsia" w:hint="eastAsia"/>
          <w:lang w:val="x-none" w:eastAsia="zh-CN"/>
        </w:rPr>
        <w:t>UE</w:t>
      </w:r>
      <w:r w:rsidR="002E141D">
        <w:rPr>
          <w:rFonts w:eastAsiaTheme="minorEastAsia" w:hint="eastAsia"/>
          <w:lang w:val="x-none" w:eastAsia="zh-CN"/>
        </w:rPr>
        <w:t>-</w:t>
      </w:r>
      <w:r w:rsidR="00914F00">
        <w:rPr>
          <w:rFonts w:eastAsiaTheme="minorEastAsia" w:hint="eastAsia"/>
          <w:lang w:val="x-none" w:eastAsia="zh-CN"/>
        </w:rPr>
        <w:t>side</w:t>
      </w:r>
      <w:r w:rsidR="003169BE">
        <w:rPr>
          <w:rFonts w:eastAsiaTheme="minorEastAsia" w:hint="eastAsia"/>
          <w:lang w:val="x-none" w:eastAsia="zh-CN"/>
        </w:rPr>
        <w:t>d</w:t>
      </w:r>
      <w:r w:rsidR="00914F00">
        <w:rPr>
          <w:rFonts w:eastAsiaTheme="minorEastAsia" w:hint="eastAsia"/>
          <w:lang w:val="x-none" w:eastAsia="zh-CN"/>
        </w:rPr>
        <w:t xml:space="preserve"> </w:t>
      </w:r>
      <w:r w:rsidR="00200F1E">
        <w:rPr>
          <w:rFonts w:eastAsiaTheme="minorEastAsia" w:hint="eastAsia"/>
          <w:lang w:val="x-none" w:eastAsia="zh-CN"/>
        </w:rPr>
        <w:t xml:space="preserve">data collection </w:t>
      </w:r>
      <w:r w:rsidR="004B3459">
        <w:rPr>
          <w:rFonts w:eastAsiaTheme="minorEastAsia" w:hint="eastAsia"/>
          <w:lang w:val="x-none" w:eastAsia="zh-CN"/>
        </w:rPr>
        <w:t>for</w:t>
      </w:r>
      <w:r w:rsidR="00200F1E">
        <w:rPr>
          <w:rFonts w:eastAsiaTheme="minorEastAsia" w:hint="eastAsia"/>
          <w:lang w:val="x-none" w:eastAsia="zh-CN"/>
        </w:rPr>
        <w:t xml:space="preserve"> RRM measurement prediction </w:t>
      </w:r>
      <w:r w:rsidR="00914F00">
        <w:rPr>
          <w:rFonts w:eastAsiaTheme="minorEastAsia" w:hint="eastAsia"/>
          <w:lang w:val="x-none" w:eastAsia="zh-CN"/>
        </w:rPr>
        <w:t>and</w:t>
      </w:r>
      <w:r w:rsidR="00200F1E">
        <w:rPr>
          <w:rFonts w:eastAsiaTheme="minorEastAsia" w:hint="eastAsia"/>
          <w:lang w:val="x-none" w:eastAsia="zh-CN"/>
        </w:rPr>
        <w:t xml:space="preserve"> measurement event prediction </w:t>
      </w:r>
      <w:r w:rsidR="00914F00">
        <w:rPr>
          <w:rFonts w:eastAsiaTheme="minorEastAsia" w:hint="eastAsia"/>
          <w:lang w:val="x-none" w:eastAsia="zh-CN"/>
        </w:rPr>
        <w:t>use cases</w:t>
      </w:r>
      <w:r w:rsidR="00F5286E">
        <w:rPr>
          <w:rFonts w:eastAsiaTheme="minorEastAsia" w:hint="eastAsia"/>
          <w:lang w:val="x-none" w:eastAsia="zh-CN"/>
        </w:rPr>
        <w:t xml:space="preserve">, some of the agreements for </w:t>
      </w:r>
      <w:r w:rsidR="00F5286E" w:rsidRPr="00F5286E">
        <w:rPr>
          <w:rFonts w:eastAsiaTheme="minorEastAsia"/>
          <w:lang w:val="x-none" w:eastAsia="zh-CN"/>
        </w:rPr>
        <w:t>network</w:t>
      </w:r>
      <w:r w:rsidR="002E141D">
        <w:rPr>
          <w:rFonts w:eastAsiaTheme="minorEastAsia" w:hint="eastAsia"/>
          <w:lang w:val="x-none" w:eastAsia="zh-CN"/>
        </w:rPr>
        <w:t>-</w:t>
      </w:r>
      <w:r w:rsidR="00F5286E">
        <w:rPr>
          <w:rFonts w:eastAsiaTheme="minorEastAsia" w:hint="eastAsia"/>
          <w:lang w:val="x-none" w:eastAsia="zh-CN"/>
        </w:rPr>
        <w:t xml:space="preserve">sided data collection could be </w:t>
      </w:r>
      <w:r w:rsidR="001626FE">
        <w:rPr>
          <w:rFonts w:eastAsiaTheme="minorEastAsia" w:hint="eastAsia"/>
          <w:lang w:val="x-none" w:eastAsia="zh-CN"/>
        </w:rPr>
        <w:t>used for reference</w:t>
      </w:r>
      <w:r w:rsidR="00B00542">
        <w:rPr>
          <w:rFonts w:eastAsiaTheme="minorEastAsia" w:hint="eastAsia"/>
          <w:lang w:val="x-none" w:eastAsia="zh-CN"/>
        </w:rPr>
        <w:t>.</w:t>
      </w:r>
    </w:p>
    <w:p w14:paraId="6CED271B" w14:textId="77777777" w:rsidR="00BE450B" w:rsidRDefault="005B5687" w:rsidP="001237E0">
      <w:pPr>
        <w:pStyle w:val="1"/>
        <w:numPr>
          <w:ilvl w:val="0"/>
          <w:numId w:val="9"/>
        </w:numPr>
        <w:rPr>
          <w:lang w:eastAsia="zh-CN"/>
        </w:rPr>
      </w:pPr>
      <w:r>
        <w:rPr>
          <w:rFonts w:hint="eastAsia"/>
          <w:lang w:eastAsia="zh-CN"/>
        </w:rPr>
        <w:t>Discussion</w:t>
      </w:r>
    </w:p>
    <w:p w14:paraId="610239B5" w14:textId="77777777" w:rsidR="00767668" w:rsidRDefault="00767668" w:rsidP="009F46F0">
      <w:pPr>
        <w:pStyle w:val="20"/>
        <w:numPr>
          <w:ilvl w:val="1"/>
          <w:numId w:val="7"/>
        </w:numPr>
        <w:spacing w:after="120"/>
        <w:rPr>
          <w:rFonts w:eastAsiaTheme="minorEastAsia"/>
          <w:lang w:eastAsia="zh-CN"/>
        </w:rPr>
      </w:pPr>
      <w:r>
        <w:rPr>
          <w:rFonts w:eastAsiaTheme="minorEastAsia" w:hint="eastAsia"/>
          <w:lang w:eastAsia="zh-CN"/>
        </w:rPr>
        <w:t>RRM measurement prediction</w:t>
      </w:r>
    </w:p>
    <w:p w14:paraId="742A7BFA" w14:textId="5887BE05" w:rsidR="008F485A" w:rsidRDefault="00F51673" w:rsidP="008F485A">
      <w:pPr>
        <w:spacing w:after="120"/>
        <w:rPr>
          <w:rFonts w:eastAsiaTheme="minorEastAsia"/>
          <w:lang w:val="x-none" w:eastAsia="zh-CN"/>
        </w:rPr>
      </w:pPr>
      <w:r>
        <w:rPr>
          <w:rFonts w:eastAsiaTheme="minorEastAsia" w:hint="eastAsia"/>
          <w:lang w:val="x-none" w:eastAsia="zh-CN"/>
        </w:rPr>
        <w:t>It is agreed t</w:t>
      </w:r>
      <w:r w:rsidR="008F485A">
        <w:rPr>
          <w:rFonts w:eastAsiaTheme="minorEastAsia" w:hint="eastAsia"/>
          <w:lang w:val="x-none" w:eastAsia="zh-CN"/>
        </w:rPr>
        <w:t xml:space="preserve">o </w:t>
      </w:r>
      <w:r w:rsidR="008F485A" w:rsidRPr="008F485A">
        <w:rPr>
          <w:rFonts w:eastAsiaTheme="minorEastAsia"/>
          <w:lang w:val="x-none" w:eastAsia="zh-CN"/>
        </w:rPr>
        <w:t>use AI/ML PHY request/configuration framework as baseline</w:t>
      </w:r>
      <w:r>
        <w:rPr>
          <w:rFonts w:eastAsiaTheme="minorEastAsia" w:hint="eastAsia"/>
          <w:lang w:val="x-none" w:eastAsia="zh-CN"/>
        </w:rPr>
        <w:t>.</w:t>
      </w:r>
    </w:p>
    <w:p w14:paraId="2E396B92" w14:textId="77777777" w:rsidR="00C4462C" w:rsidRDefault="00C4462C" w:rsidP="00C4462C">
      <w:pPr>
        <w:pStyle w:val="30"/>
      </w:pPr>
      <w:r>
        <w:rPr>
          <w:rFonts w:hint="eastAsia"/>
        </w:rPr>
        <w:t>Data collection configuration</w:t>
      </w:r>
    </w:p>
    <w:p w14:paraId="6BE07982" w14:textId="77777777" w:rsidR="00C4462C" w:rsidRDefault="00C4462C" w:rsidP="00C4462C">
      <w:pPr>
        <w:spacing w:beforeLines="50" w:before="120" w:after="120"/>
        <w:jc w:val="both"/>
        <w:rPr>
          <w:rFonts w:eastAsiaTheme="minorEastAsia"/>
          <w:lang w:val="x-none" w:eastAsia="zh-CN"/>
        </w:rPr>
      </w:pPr>
      <w:r w:rsidRPr="00B21F00">
        <w:rPr>
          <w:rFonts w:ascii="Times" w:eastAsiaTheme="minorEastAsia" w:hAnsi="Times" w:hint="eastAsia"/>
          <w:szCs w:val="24"/>
          <w:lang w:val="x-none" w:eastAsia="zh-CN"/>
        </w:rPr>
        <w:t xml:space="preserve">In </w:t>
      </w:r>
      <w:r w:rsidRPr="00B21F00">
        <w:rPr>
          <w:rFonts w:eastAsiaTheme="minorEastAsia" w:hint="eastAsia"/>
          <w:lang w:val="x-none" w:eastAsia="zh-CN"/>
        </w:rPr>
        <w:t>AI/ML PHY, for UE-side</w:t>
      </w:r>
      <w:r>
        <w:rPr>
          <w:rFonts w:eastAsiaTheme="minorEastAsia" w:hint="eastAsia"/>
          <w:lang w:val="x-none" w:eastAsia="zh-CN"/>
        </w:rPr>
        <w:t>d</w:t>
      </w:r>
      <w:r w:rsidRPr="00B21F00">
        <w:rPr>
          <w:rFonts w:eastAsiaTheme="minorEastAsia" w:hint="eastAsia"/>
          <w:lang w:val="x-none" w:eastAsia="zh-CN"/>
        </w:rPr>
        <w:t xml:space="preserve"> data collection, the following agreements were achieved for </w:t>
      </w:r>
      <w:r>
        <w:rPr>
          <w:rFonts w:eastAsiaTheme="minorEastAsia" w:hint="eastAsia"/>
          <w:lang w:val="x-none" w:eastAsia="zh-CN"/>
        </w:rPr>
        <w:t>d</w:t>
      </w:r>
      <w:r w:rsidRPr="00B21F00">
        <w:rPr>
          <w:rFonts w:eastAsiaTheme="minorEastAsia"/>
          <w:lang w:val="x-none" w:eastAsia="zh-CN"/>
        </w:rPr>
        <w:t>ata collection configuration</w:t>
      </w:r>
      <w:r w:rsidRPr="00B21F00">
        <w:rPr>
          <w:rFonts w:eastAsiaTheme="minorEastAsia" w:hint="eastAsia"/>
          <w:lang w:val="x-none" w:eastAsia="zh-CN"/>
        </w:rPr>
        <w:t xml:space="preserve"> in RAN2.</w:t>
      </w:r>
    </w:p>
    <w:tbl>
      <w:tblPr>
        <w:tblStyle w:val="a4"/>
        <w:tblW w:w="0" w:type="auto"/>
        <w:tblLook w:val="04A0" w:firstRow="1" w:lastRow="0" w:firstColumn="1" w:lastColumn="0" w:noHBand="0" w:noVBand="1"/>
      </w:tblPr>
      <w:tblGrid>
        <w:gridCol w:w="9286"/>
      </w:tblGrid>
      <w:tr w:rsidR="00C4462C" w14:paraId="51E56D15" w14:textId="77777777" w:rsidTr="0076537B">
        <w:tc>
          <w:tcPr>
            <w:tcW w:w="9286" w:type="dxa"/>
          </w:tcPr>
          <w:p w14:paraId="1DA25648" w14:textId="77777777" w:rsidR="00C4462C" w:rsidRDefault="00C4462C" w:rsidP="0076537B">
            <w:pPr>
              <w:spacing w:after="120"/>
              <w:rPr>
                <w:rFonts w:eastAsiaTheme="minorEastAsia"/>
                <w:b/>
                <w:bCs/>
                <w:lang w:val="x-none" w:eastAsia="zh-CN"/>
              </w:rPr>
            </w:pPr>
            <w:r w:rsidRPr="00B03362">
              <w:rPr>
                <w:rFonts w:eastAsiaTheme="minorEastAsia"/>
                <w:b/>
                <w:bCs/>
                <w:lang w:val="x-none" w:eastAsia="zh-CN"/>
              </w:rPr>
              <w:t>Agreements</w:t>
            </w:r>
            <w:r>
              <w:rPr>
                <w:rFonts w:eastAsiaTheme="minorEastAsia" w:hint="eastAsia"/>
                <w:b/>
                <w:bCs/>
                <w:lang w:val="x-none" w:eastAsia="zh-CN"/>
              </w:rPr>
              <w:t xml:space="preserve"> on data collection configuration</w:t>
            </w:r>
          </w:p>
          <w:p w14:paraId="77D4CAC4" w14:textId="77777777" w:rsidR="00C4462C" w:rsidRPr="00332BF6" w:rsidRDefault="00C4462C" w:rsidP="00D4087F">
            <w:pPr>
              <w:pStyle w:val="ad"/>
              <w:numPr>
                <w:ilvl w:val="0"/>
                <w:numId w:val="14"/>
              </w:numPr>
              <w:spacing w:after="120"/>
              <w:ind w:leftChars="0"/>
              <w:rPr>
                <w:rFonts w:eastAsiaTheme="minorEastAsia"/>
                <w:b/>
                <w:bCs/>
                <w:lang w:val="x-none" w:eastAsia="zh-CN"/>
              </w:rPr>
            </w:pPr>
            <w:r w:rsidRPr="00D16049">
              <w:rPr>
                <w:bCs/>
              </w:rPr>
              <w:t xml:space="preserve">The network can provide </w:t>
            </w:r>
            <w:r>
              <w:rPr>
                <w:bCs/>
              </w:rPr>
              <w:t xml:space="preserve">or release </w:t>
            </w:r>
            <w:r w:rsidRPr="00D16049">
              <w:rPr>
                <w:bCs/>
              </w:rPr>
              <w:t>the data collection configuration (at any point in time), with or without UE request.</w:t>
            </w:r>
          </w:p>
          <w:p w14:paraId="3973AD66" w14:textId="77777777" w:rsidR="00C4462C" w:rsidRPr="00EC5994" w:rsidRDefault="00C4462C" w:rsidP="00D4087F">
            <w:pPr>
              <w:pStyle w:val="ad"/>
              <w:numPr>
                <w:ilvl w:val="0"/>
                <w:numId w:val="14"/>
              </w:numPr>
              <w:spacing w:after="120"/>
              <w:ind w:leftChars="0"/>
              <w:rPr>
                <w:bCs/>
              </w:rPr>
            </w:pPr>
            <w:r w:rsidRPr="00D16049">
              <w:rPr>
                <w:bCs/>
              </w:rPr>
              <w:t>The following methods for network control of the initiation and configuration for data collection:</w:t>
            </w:r>
          </w:p>
          <w:p w14:paraId="25D006FC" w14:textId="77777777" w:rsidR="00C4462C" w:rsidRPr="00EC5994" w:rsidRDefault="00C4462C" w:rsidP="00D4087F">
            <w:pPr>
              <w:pStyle w:val="Doc-text2"/>
              <w:numPr>
                <w:ilvl w:val="1"/>
                <w:numId w:val="14"/>
              </w:numPr>
              <w:spacing w:after="120"/>
              <w:rPr>
                <w:rFonts w:ascii="Times" w:eastAsia="Batang" w:hAnsi="Times"/>
                <w:bCs/>
                <w:lang w:eastAsia="x-none"/>
              </w:rPr>
            </w:pPr>
            <w:r w:rsidRPr="00EC5994">
              <w:rPr>
                <w:rFonts w:ascii="Times" w:eastAsia="Batang" w:hAnsi="Times"/>
                <w:bCs/>
                <w:lang w:eastAsia="x-none"/>
              </w:rPr>
              <w:t>The network can decide when to start/stop the data collection and send configuration.</w:t>
            </w:r>
          </w:p>
          <w:p w14:paraId="38A8BEB9" w14:textId="77777777" w:rsidR="00C4462C" w:rsidRPr="00EC5994" w:rsidRDefault="00C4462C" w:rsidP="00D4087F">
            <w:pPr>
              <w:pStyle w:val="Doc-text2"/>
              <w:numPr>
                <w:ilvl w:val="1"/>
                <w:numId w:val="14"/>
              </w:numPr>
              <w:spacing w:after="120"/>
              <w:rPr>
                <w:rFonts w:ascii="Times" w:eastAsia="Batang" w:hAnsi="Times"/>
                <w:bCs/>
                <w:lang w:eastAsia="x-none"/>
              </w:rPr>
            </w:pPr>
            <w:r w:rsidRPr="00EC5994">
              <w:rPr>
                <w:rFonts w:ascii="Times" w:eastAsia="Batang" w:hAnsi="Times"/>
                <w:bCs/>
                <w:lang w:eastAsia="x-none"/>
              </w:rPr>
              <w:t>The network can configure whether UE is allowed to initiate request for data collection (e.g. start/stop indication).</w:t>
            </w:r>
          </w:p>
          <w:p w14:paraId="3CA99C7E" w14:textId="77777777" w:rsidR="00C4462C" w:rsidRPr="00BB32BD" w:rsidRDefault="00C4462C" w:rsidP="00D4087F">
            <w:pPr>
              <w:pStyle w:val="ad"/>
              <w:numPr>
                <w:ilvl w:val="0"/>
                <w:numId w:val="14"/>
              </w:numPr>
              <w:spacing w:after="120"/>
              <w:ind w:leftChars="0"/>
              <w:rPr>
                <w:rFonts w:eastAsiaTheme="minorEastAsia"/>
                <w:b/>
                <w:bCs/>
                <w:lang w:val="x-none" w:eastAsia="zh-CN"/>
              </w:rPr>
            </w:pPr>
            <w:r w:rsidRPr="00332BF6">
              <w:rPr>
                <w:bCs/>
              </w:rPr>
              <w:t>Data collection related configuration(s) and associated ID(s</w:t>
            </w:r>
            <w:proofErr w:type="gramStart"/>
            <w:r w:rsidRPr="00332BF6">
              <w:rPr>
                <w:bCs/>
              </w:rPr>
              <w:t>)(</w:t>
            </w:r>
            <w:proofErr w:type="gramEnd"/>
            <w:r w:rsidRPr="00332BF6">
              <w:rPr>
                <w:bCs/>
              </w:rPr>
              <w:t>if needed) can be included in training data collection configuration.</w:t>
            </w:r>
          </w:p>
        </w:tc>
      </w:tr>
    </w:tbl>
    <w:p w14:paraId="69969A44" w14:textId="77777777" w:rsidR="00C4462C" w:rsidRDefault="00C4462C" w:rsidP="00C4462C">
      <w:pPr>
        <w:spacing w:beforeLines="50" w:before="120" w:after="120"/>
        <w:jc w:val="both"/>
        <w:rPr>
          <w:rFonts w:eastAsiaTheme="minorEastAsia"/>
          <w:lang w:val="x-none" w:eastAsia="zh-CN"/>
        </w:rPr>
      </w:pPr>
      <w:r>
        <w:rPr>
          <w:rFonts w:eastAsiaTheme="minorEastAsia" w:hint="eastAsia"/>
          <w:lang w:val="x-none" w:eastAsia="zh-CN"/>
        </w:rPr>
        <w:t>The agreements above about data collection configuration are also appropriate for UE-sided data collection for RRM measurement prediction use case, thus, we propose,</w:t>
      </w:r>
    </w:p>
    <w:p w14:paraId="51A90229" w14:textId="2B041B4F" w:rsidR="00C4462C" w:rsidRDefault="00C4462C" w:rsidP="00C4462C">
      <w:pPr>
        <w:spacing w:beforeLines="50" w:before="120" w:after="120"/>
        <w:jc w:val="both"/>
        <w:rPr>
          <w:rFonts w:eastAsiaTheme="minorEastAsia"/>
          <w:b/>
          <w:bCs/>
          <w:lang w:val="x-none" w:eastAsia="zh-CN"/>
        </w:rPr>
      </w:pPr>
      <w:r>
        <w:rPr>
          <w:rFonts w:eastAsiaTheme="minorEastAsia" w:hint="eastAsia"/>
          <w:b/>
          <w:bCs/>
          <w:lang w:eastAsia="zh-CN"/>
        </w:rPr>
        <w:t xml:space="preserve">Proposal </w:t>
      </w:r>
      <w:r w:rsidR="009842D5">
        <w:rPr>
          <w:rFonts w:eastAsiaTheme="minorEastAsia" w:hint="eastAsia"/>
          <w:b/>
          <w:bCs/>
          <w:lang w:eastAsia="zh-CN"/>
        </w:rPr>
        <w:t>1</w:t>
      </w:r>
      <w:r>
        <w:rPr>
          <w:rFonts w:eastAsiaTheme="minorEastAsia" w:hint="eastAsia"/>
          <w:b/>
          <w:bCs/>
          <w:lang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Pr>
          <w:rFonts w:eastAsiaTheme="minorEastAsia" w:hint="eastAsia"/>
          <w:b/>
          <w:bCs/>
          <w:lang w:eastAsia="zh-CN"/>
        </w:rPr>
        <w:t xml:space="preserve"> data collection configuration</w:t>
      </w:r>
      <w:r w:rsidRPr="00D04DA5">
        <w:rPr>
          <w:rFonts w:eastAsiaTheme="minorEastAsia" w:hint="eastAsia"/>
          <w:b/>
          <w:bCs/>
          <w:lang w:val="x-none" w:eastAsia="zh-CN"/>
        </w:rPr>
        <w:t xml:space="preserve"> for </w:t>
      </w:r>
      <w:r>
        <w:rPr>
          <w:rFonts w:eastAsiaTheme="minorEastAsia" w:hint="eastAsia"/>
          <w:b/>
          <w:bCs/>
          <w:lang w:val="x-none" w:eastAsia="zh-CN"/>
        </w:rPr>
        <w:t>UE-sided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r w:rsidR="00AD3247">
        <w:rPr>
          <w:rFonts w:eastAsiaTheme="minorEastAsia" w:hint="eastAsia"/>
          <w:b/>
          <w:bCs/>
          <w:lang w:val="x-none" w:eastAsia="zh-CN"/>
        </w:rPr>
        <w:t>:</w:t>
      </w:r>
    </w:p>
    <w:p w14:paraId="5BC4C878" w14:textId="4173FBE4" w:rsidR="00C4462C" w:rsidRDefault="00C4462C"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network can provide or release the data collection configuration (at any point in time), with</w:t>
      </w:r>
      <w:r w:rsidR="00E24F83">
        <w:rPr>
          <w:rFonts w:eastAsiaTheme="minorEastAsia"/>
          <w:b/>
          <w:bCs/>
          <w:lang w:val="x-none" w:eastAsia="zh-CN"/>
        </w:rPr>
        <w:t xml:space="preserve"> or without UE request</w:t>
      </w:r>
      <w:r w:rsidR="00E24F83">
        <w:rPr>
          <w:rFonts w:eastAsiaTheme="minorEastAsia" w:hint="eastAsia"/>
          <w:b/>
          <w:bCs/>
          <w:lang w:val="x-none" w:eastAsia="zh-CN"/>
        </w:rPr>
        <w:t>;</w:t>
      </w:r>
    </w:p>
    <w:p w14:paraId="274B7AD0" w14:textId="77777777" w:rsidR="00C4462C" w:rsidRDefault="00C4462C"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following methods for network control of the initiation and configuration for data collection:</w:t>
      </w:r>
    </w:p>
    <w:p w14:paraId="15B34186" w14:textId="777AE5F0" w:rsidR="00C4462C" w:rsidRDefault="00C4462C" w:rsidP="00D4087F">
      <w:pPr>
        <w:pStyle w:val="ad"/>
        <w:numPr>
          <w:ilvl w:val="0"/>
          <w:numId w:val="15"/>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network can decide when to start/stop the data co</w:t>
      </w:r>
      <w:r w:rsidR="00E24F83">
        <w:rPr>
          <w:rFonts w:eastAsiaTheme="minorEastAsia"/>
          <w:b/>
          <w:bCs/>
          <w:lang w:val="x-none" w:eastAsia="zh-CN"/>
        </w:rPr>
        <w:t>llection and send configuration</w:t>
      </w:r>
      <w:r w:rsidR="00E24F83">
        <w:rPr>
          <w:rFonts w:eastAsiaTheme="minorEastAsia" w:hint="eastAsia"/>
          <w:b/>
          <w:bCs/>
          <w:lang w:val="x-none" w:eastAsia="zh-CN"/>
        </w:rPr>
        <w:t>;</w:t>
      </w:r>
    </w:p>
    <w:p w14:paraId="18E581DB" w14:textId="77777777" w:rsidR="00C4462C" w:rsidRPr="00747CF9" w:rsidRDefault="00C4462C" w:rsidP="00D4087F">
      <w:pPr>
        <w:pStyle w:val="ad"/>
        <w:numPr>
          <w:ilvl w:val="0"/>
          <w:numId w:val="15"/>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network can configure whether UE is allowed to initiate request for data collection (e.g. start/stop indication).</w:t>
      </w:r>
    </w:p>
    <w:p w14:paraId="37B36FAC" w14:textId="77777777" w:rsidR="00C4462C" w:rsidRDefault="00C4462C"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Data collection related configuration(s) and associated ID(s)(if needed) can be included in training data collection configuration.</w:t>
      </w:r>
    </w:p>
    <w:p w14:paraId="5256574F" w14:textId="4F70A316" w:rsidR="00C4462C" w:rsidRDefault="00C4462C" w:rsidP="00C4462C">
      <w:pPr>
        <w:spacing w:beforeLines="50" w:before="120" w:after="120"/>
        <w:jc w:val="both"/>
        <w:rPr>
          <w:rFonts w:eastAsiaTheme="minorEastAsia"/>
          <w:lang w:val="x-none" w:eastAsia="zh-CN"/>
        </w:rPr>
      </w:pPr>
      <w:r>
        <w:rPr>
          <w:rFonts w:eastAsiaTheme="minorEastAsia" w:hint="eastAsia"/>
          <w:lang w:val="x-none" w:eastAsia="zh-CN"/>
        </w:rPr>
        <w:t>F</w:t>
      </w:r>
      <w:r>
        <w:rPr>
          <w:rFonts w:eastAsiaTheme="minorEastAsia" w:hint="eastAsia"/>
          <w:lang w:eastAsia="zh-CN"/>
        </w:rPr>
        <w:t xml:space="preserve">or </w:t>
      </w:r>
      <w:r w:rsidRPr="00F5286E">
        <w:rPr>
          <w:rFonts w:eastAsiaTheme="minorEastAsia"/>
          <w:lang w:val="x-none" w:eastAsia="zh-CN"/>
        </w:rPr>
        <w:t>network</w:t>
      </w:r>
      <w:r>
        <w:rPr>
          <w:rFonts w:eastAsiaTheme="minorEastAsia" w:hint="eastAsia"/>
          <w:lang w:val="x-none" w:eastAsia="zh-CN"/>
        </w:rPr>
        <w:t>-sided data collection</w:t>
      </w:r>
      <w:r w:rsidR="00446799">
        <w:rPr>
          <w:rFonts w:eastAsiaTheme="minorEastAsia" w:hint="eastAsia"/>
          <w:lang w:val="x-none" w:eastAsia="zh-CN"/>
        </w:rPr>
        <w:t>, the</w:t>
      </w:r>
      <w:r>
        <w:rPr>
          <w:rFonts w:eastAsiaTheme="minorEastAsia" w:hint="eastAsia"/>
          <w:lang w:eastAsia="zh-CN"/>
        </w:rPr>
        <w:t xml:space="preserve"> </w:t>
      </w:r>
      <w:r w:rsidR="00446799">
        <w:rPr>
          <w:rFonts w:eastAsiaTheme="minorEastAsia" w:hint="eastAsia"/>
          <w:lang w:eastAsia="zh-CN"/>
        </w:rPr>
        <w:t xml:space="preserve">configuration framework and </w:t>
      </w:r>
      <w:r w:rsidR="00E175EE">
        <w:rPr>
          <w:rFonts w:eastAsiaTheme="minorEastAsia" w:hint="eastAsia"/>
          <w:lang w:eastAsia="zh-CN"/>
        </w:rPr>
        <w:t xml:space="preserve">logging </w:t>
      </w:r>
      <w:r w:rsidR="00A010C9">
        <w:rPr>
          <w:rFonts w:eastAsiaTheme="minorEastAsia"/>
          <w:lang w:eastAsia="zh-CN"/>
        </w:rPr>
        <w:t>mechanism</w:t>
      </w:r>
      <w:r>
        <w:rPr>
          <w:rFonts w:eastAsiaTheme="minorEastAsia" w:hint="eastAsia"/>
          <w:lang w:eastAsia="zh-CN"/>
        </w:rPr>
        <w:t xml:space="preserve"> ha</w:t>
      </w:r>
      <w:r w:rsidR="00446799">
        <w:rPr>
          <w:rFonts w:eastAsiaTheme="minorEastAsia" w:hint="eastAsia"/>
          <w:lang w:eastAsia="zh-CN"/>
        </w:rPr>
        <w:t>ve</w:t>
      </w:r>
      <w:r>
        <w:rPr>
          <w:rFonts w:eastAsiaTheme="minorEastAsia" w:hint="eastAsia"/>
          <w:lang w:eastAsia="zh-CN"/>
        </w:rPr>
        <w:t xml:space="preserve"> been agreed in last meeting:</w:t>
      </w:r>
      <w:r w:rsidRPr="002F208C">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C4462C" w14:paraId="3DC888B0" w14:textId="77777777" w:rsidTr="001A3642">
        <w:tc>
          <w:tcPr>
            <w:tcW w:w="9286" w:type="dxa"/>
          </w:tcPr>
          <w:p w14:paraId="5560646A" w14:textId="77777777" w:rsidR="00C4462C" w:rsidRDefault="00C4462C" w:rsidP="001A3642">
            <w:pPr>
              <w:pStyle w:val="Doc-text2"/>
              <w:spacing w:after="120"/>
              <w:ind w:left="0" w:firstLine="0"/>
              <w:jc w:val="both"/>
              <w:rPr>
                <w:b/>
                <w:bCs/>
              </w:rPr>
            </w:pPr>
            <w:r w:rsidRPr="002E3E17">
              <w:rPr>
                <w:b/>
                <w:bCs/>
              </w:rPr>
              <w:t>Agreements</w:t>
            </w:r>
          </w:p>
          <w:p w14:paraId="570FF161" w14:textId="77777777" w:rsidR="00AC4205" w:rsidRPr="0019057B" w:rsidRDefault="00AC4205" w:rsidP="00D4087F">
            <w:pPr>
              <w:pStyle w:val="Doc-text2"/>
              <w:numPr>
                <w:ilvl w:val="0"/>
                <w:numId w:val="18"/>
              </w:numPr>
              <w:spacing w:after="120"/>
              <w:jc w:val="both"/>
            </w:pPr>
            <w:r w:rsidRPr="0019057B">
              <w:t>UE can be configured to log, at a certain logging periodicity, one or more of the following:</w:t>
            </w:r>
          </w:p>
          <w:p w14:paraId="19ABF33A" w14:textId="77777777" w:rsidR="00AC4205" w:rsidRPr="005344D7" w:rsidRDefault="00AC4205" w:rsidP="00D4087F">
            <w:pPr>
              <w:pStyle w:val="Doc-text2"/>
              <w:numPr>
                <w:ilvl w:val="0"/>
                <w:numId w:val="16"/>
              </w:numPr>
              <w:spacing w:after="120"/>
              <w:ind w:left="1080"/>
            </w:pPr>
            <w:r w:rsidRPr="005344D7">
              <w:t xml:space="preserve">L3 cell level measurements, </w:t>
            </w:r>
          </w:p>
          <w:p w14:paraId="749EBB81" w14:textId="77777777" w:rsidR="00AC4205" w:rsidRPr="005344D7" w:rsidRDefault="00AC4205" w:rsidP="00D4087F">
            <w:pPr>
              <w:pStyle w:val="Doc-text2"/>
              <w:numPr>
                <w:ilvl w:val="0"/>
                <w:numId w:val="16"/>
              </w:numPr>
              <w:spacing w:after="120"/>
              <w:ind w:left="1080"/>
            </w:pPr>
            <w:r w:rsidRPr="005344D7">
              <w:t>L3 beam level measurements,</w:t>
            </w:r>
          </w:p>
          <w:p w14:paraId="088C2FFD" w14:textId="77777777" w:rsidR="00AC4205" w:rsidRDefault="00AC4205" w:rsidP="00D4087F">
            <w:pPr>
              <w:pStyle w:val="Doc-text2"/>
              <w:numPr>
                <w:ilvl w:val="0"/>
                <w:numId w:val="16"/>
              </w:numPr>
              <w:spacing w:after="120"/>
              <w:ind w:left="1080"/>
            </w:pPr>
            <w:r w:rsidRPr="0019057B">
              <w:t>L1</w:t>
            </w:r>
            <w:r>
              <w:t>-filtered</w:t>
            </w:r>
            <w:r w:rsidRPr="0019057B">
              <w:t xml:space="preserve"> beam level measurements</w:t>
            </w:r>
            <w:r>
              <w:t xml:space="preserve"> (if sub-case 1 and 3 is supported)</w:t>
            </w:r>
          </w:p>
          <w:p w14:paraId="0519B496" w14:textId="77777777" w:rsidR="00AC4205" w:rsidRDefault="00AC4205" w:rsidP="00D4087F">
            <w:pPr>
              <w:pStyle w:val="Doc-text2"/>
              <w:numPr>
                <w:ilvl w:val="0"/>
                <w:numId w:val="16"/>
              </w:numPr>
              <w:spacing w:after="120"/>
              <w:ind w:left="1080"/>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w:t>
            </w:r>
            <w:proofErr w:type="spellStart"/>
            <w:r w:rsidRPr="005344D7">
              <w:t>fallback</w:t>
            </w:r>
            <w:proofErr w:type="spellEnd"/>
            <w:r>
              <w:t>)</w:t>
            </w:r>
          </w:p>
          <w:p w14:paraId="46319065" w14:textId="77777777" w:rsidR="00AC4205" w:rsidRPr="0019057B" w:rsidRDefault="00AC4205" w:rsidP="00D4087F">
            <w:pPr>
              <w:pStyle w:val="Doc-text2"/>
              <w:numPr>
                <w:ilvl w:val="0"/>
                <w:numId w:val="16"/>
              </w:numPr>
              <w:spacing w:after="120"/>
              <w:ind w:left="1080"/>
            </w:pPr>
            <w:r>
              <w:t xml:space="preserve">Time info (if as agreed by AI/ML and/or if needed) </w:t>
            </w:r>
          </w:p>
          <w:p w14:paraId="6DF913DE" w14:textId="77777777" w:rsidR="00C4462C" w:rsidRPr="005F1994" w:rsidRDefault="00C4462C" w:rsidP="00D4087F">
            <w:pPr>
              <w:pStyle w:val="Doc-text2"/>
              <w:numPr>
                <w:ilvl w:val="0"/>
                <w:numId w:val="18"/>
              </w:numPr>
              <w:spacing w:after="120"/>
              <w:jc w:val="both"/>
              <w:rPr>
                <w:rFonts w:eastAsiaTheme="minorEastAsia"/>
                <w:lang w:val="x-none" w:eastAsia="zh-CN"/>
              </w:rPr>
            </w:pPr>
            <w:r w:rsidRPr="0019057B">
              <w:t xml:space="preserve">The UE configuration is provided via the RRM measurement framework. </w:t>
            </w:r>
            <w:r>
              <w:t xml:space="preserve">Whether we reuse </w:t>
            </w:r>
            <w:r>
              <w:lastRenderedPageBreak/>
              <w:t xml:space="preserve">existing </w:t>
            </w:r>
            <w:proofErr w:type="spellStart"/>
            <w:r>
              <w:t>measconfig</w:t>
            </w:r>
            <w:proofErr w:type="spellEnd"/>
            <w:r>
              <w:t xml:space="preserve"> structure or we need a separate data logging configuration is for WI phase.   </w:t>
            </w:r>
            <w:r w:rsidRPr="0019057B">
              <w:t>Required enhancements are FFS.</w:t>
            </w:r>
          </w:p>
          <w:p w14:paraId="077C11EE" w14:textId="77777777" w:rsidR="00C4462C" w:rsidRPr="005F1994" w:rsidRDefault="00C4462C" w:rsidP="00D4087F">
            <w:pPr>
              <w:pStyle w:val="Doc-text2"/>
              <w:numPr>
                <w:ilvl w:val="0"/>
                <w:numId w:val="18"/>
              </w:numPr>
              <w:spacing w:after="120"/>
              <w:jc w:val="both"/>
            </w:pPr>
            <w:r w:rsidRPr="0019057B">
              <w:t xml:space="preserve">The UE can be configured with a L3 event for determining when logging is to be performed. When the event conditions are fulfilled, it performs the logging with the logging periodicity.   </w:t>
            </w:r>
          </w:p>
        </w:tc>
      </w:tr>
    </w:tbl>
    <w:p w14:paraId="5130AEBD" w14:textId="6D3BA3F8" w:rsidR="00C4462C" w:rsidRPr="004469F5" w:rsidRDefault="00C4462C" w:rsidP="00C4462C">
      <w:pPr>
        <w:spacing w:beforeLines="50" w:before="120" w:after="120"/>
        <w:jc w:val="both"/>
        <w:rPr>
          <w:rFonts w:eastAsiaTheme="minorEastAsia"/>
          <w:lang w:eastAsia="zh-CN"/>
        </w:rPr>
      </w:pPr>
      <w:r>
        <w:rPr>
          <w:rFonts w:eastAsiaTheme="minorEastAsia" w:hint="eastAsia"/>
          <w:lang w:eastAsia="zh-CN"/>
        </w:rPr>
        <w:lastRenderedPageBreak/>
        <w:t>Similarly, legacy RRM measurement framework can also be used for UE-sided data collection configuration without measurement reporting for AI mobility use cases.</w:t>
      </w:r>
      <w:r w:rsidRPr="0039105C">
        <w:t xml:space="preserve"> </w:t>
      </w:r>
      <w:r w:rsidRPr="0039105C">
        <w:rPr>
          <w:rFonts w:eastAsiaTheme="minorEastAsia"/>
          <w:lang w:eastAsia="zh-CN"/>
        </w:rPr>
        <w:t xml:space="preserve">Whether we reuse existing </w:t>
      </w:r>
      <w:proofErr w:type="spellStart"/>
      <w:r w:rsidR="00070181">
        <w:rPr>
          <w:rFonts w:eastAsiaTheme="minorEastAsia" w:hint="eastAsia"/>
          <w:lang w:eastAsia="zh-CN"/>
        </w:rPr>
        <w:t>M</w:t>
      </w:r>
      <w:r w:rsidRPr="0039105C">
        <w:rPr>
          <w:rFonts w:eastAsiaTheme="minorEastAsia"/>
          <w:i/>
          <w:lang w:eastAsia="zh-CN"/>
        </w:rPr>
        <w:t>easconfig</w:t>
      </w:r>
      <w:proofErr w:type="spellEnd"/>
      <w:r w:rsidRPr="0039105C">
        <w:rPr>
          <w:rFonts w:eastAsiaTheme="minorEastAsia"/>
          <w:lang w:eastAsia="zh-CN"/>
        </w:rPr>
        <w:t xml:space="preserve"> structure or we need a separate data logging configuration is for WI phase.   Required enhancements are FFS.</w:t>
      </w:r>
    </w:p>
    <w:p w14:paraId="53AC6A97" w14:textId="54366F1F" w:rsidR="00C4462C" w:rsidRDefault="00C4462C" w:rsidP="00C4462C">
      <w:pPr>
        <w:spacing w:beforeLines="50" w:before="120" w:after="120"/>
        <w:jc w:val="both"/>
        <w:rPr>
          <w:rFonts w:eastAsiaTheme="minorEastAsia"/>
          <w:b/>
          <w:lang w:val="x-none" w:eastAsia="zh-CN"/>
        </w:rPr>
      </w:pPr>
      <w:r>
        <w:rPr>
          <w:rFonts w:eastAsiaTheme="minorEastAsia" w:hint="eastAsia"/>
          <w:b/>
          <w:bCs/>
          <w:lang w:eastAsia="zh-CN"/>
        </w:rPr>
        <w:t xml:space="preserve">Proposal </w:t>
      </w:r>
      <w:r w:rsidR="009842D5">
        <w:rPr>
          <w:rFonts w:eastAsiaTheme="minorEastAsia" w:hint="eastAsia"/>
          <w:b/>
          <w:bCs/>
          <w:lang w:eastAsia="zh-CN"/>
        </w:rPr>
        <w:t>2</w:t>
      </w:r>
      <w:r>
        <w:rPr>
          <w:rFonts w:eastAsiaTheme="minorEastAsia" w:hint="eastAsia"/>
          <w:b/>
          <w:bCs/>
          <w:lang w:eastAsia="zh-CN"/>
        </w:rPr>
        <w:t>:</w:t>
      </w:r>
      <w:r w:rsidRPr="00462DCF">
        <w:rPr>
          <w:rFonts w:eastAsiaTheme="minorEastAsia" w:hint="eastAsia"/>
          <w:b/>
          <w:lang w:val="x-none" w:eastAsia="zh-CN"/>
        </w:rPr>
        <w:t xml:space="preserve"> </w:t>
      </w:r>
      <w:r>
        <w:rPr>
          <w:rFonts w:eastAsiaTheme="minorEastAsia" w:hint="eastAsia"/>
          <w:b/>
          <w:lang w:val="x-none" w:eastAsia="zh-CN"/>
        </w:rPr>
        <w:t>For RRM measurement prediction, legacy L3 RRM measurement framework is used to provide UE-sided data collection configuration.</w:t>
      </w:r>
      <w:r w:rsidRPr="0039105C">
        <w:t xml:space="preserve"> </w:t>
      </w:r>
      <w:r w:rsidRPr="0039105C">
        <w:rPr>
          <w:rFonts w:eastAsiaTheme="minorEastAsia"/>
          <w:b/>
          <w:lang w:val="x-none" w:eastAsia="zh-CN"/>
        </w:rPr>
        <w:t xml:space="preserve">Whether we reuse existing </w:t>
      </w:r>
      <w:proofErr w:type="spellStart"/>
      <w:r w:rsidR="00070181">
        <w:rPr>
          <w:rFonts w:eastAsiaTheme="minorEastAsia" w:hint="eastAsia"/>
          <w:b/>
          <w:i/>
          <w:lang w:val="x-none" w:eastAsia="zh-CN"/>
        </w:rPr>
        <w:t>M</w:t>
      </w:r>
      <w:r w:rsidRPr="0039105C">
        <w:rPr>
          <w:rFonts w:eastAsiaTheme="minorEastAsia"/>
          <w:b/>
          <w:i/>
          <w:lang w:val="x-none" w:eastAsia="zh-CN"/>
        </w:rPr>
        <w:t>easconfig</w:t>
      </w:r>
      <w:proofErr w:type="spellEnd"/>
      <w:r w:rsidRPr="0039105C">
        <w:rPr>
          <w:rFonts w:eastAsiaTheme="minorEastAsia"/>
          <w:b/>
          <w:lang w:val="x-none" w:eastAsia="zh-CN"/>
        </w:rPr>
        <w:t xml:space="preserve"> structure or we need a separate data logging configuration is for WI phase.</w:t>
      </w:r>
      <w:r>
        <w:rPr>
          <w:rFonts w:eastAsiaTheme="minorEastAsia" w:hint="eastAsia"/>
          <w:b/>
          <w:lang w:val="x-none" w:eastAsia="zh-CN"/>
        </w:rPr>
        <w:t xml:space="preserve"> </w:t>
      </w:r>
      <w:r w:rsidRPr="0039105C">
        <w:rPr>
          <w:rFonts w:eastAsiaTheme="minorEastAsia"/>
          <w:b/>
          <w:lang w:val="x-none" w:eastAsia="zh-CN"/>
        </w:rPr>
        <w:t>Required enhancements are FFS.</w:t>
      </w:r>
    </w:p>
    <w:p w14:paraId="37DBA797" w14:textId="092F5819" w:rsidR="00C4462C" w:rsidRDefault="00A010C9" w:rsidP="008F485A">
      <w:pPr>
        <w:spacing w:after="120"/>
        <w:rPr>
          <w:rFonts w:eastAsiaTheme="minorEastAsia"/>
          <w:lang w:val="x-none" w:eastAsia="zh-CN"/>
        </w:rPr>
      </w:pPr>
      <w:r>
        <w:rPr>
          <w:rFonts w:eastAsiaTheme="minorEastAsia" w:hint="eastAsia"/>
          <w:lang w:val="x-none" w:eastAsia="zh-CN"/>
        </w:rPr>
        <w:t>And for logging mechanism and content</w:t>
      </w:r>
      <w:r w:rsidR="00D966D6">
        <w:rPr>
          <w:rFonts w:eastAsiaTheme="minorEastAsia" w:hint="eastAsia"/>
          <w:lang w:val="x-none" w:eastAsia="zh-CN"/>
        </w:rPr>
        <w:t xml:space="preserve"> configuration</w:t>
      </w:r>
      <w:r>
        <w:rPr>
          <w:rFonts w:eastAsiaTheme="minorEastAsia" w:hint="eastAsia"/>
          <w:lang w:val="x-none" w:eastAsia="zh-CN"/>
        </w:rPr>
        <w:t xml:space="preserve">, the agreements achieved for </w:t>
      </w:r>
      <w:r w:rsidRPr="00F5286E">
        <w:rPr>
          <w:rFonts w:eastAsiaTheme="minorEastAsia"/>
          <w:lang w:val="x-none" w:eastAsia="zh-CN"/>
        </w:rPr>
        <w:t>network</w:t>
      </w:r>
      <w:r>
        <w:rPr>
          <w:rFonts w:eastAsiaTheme="minorEastAsia" w:hint="eastAsia"/>
          <w:lang w:val="x-none" w:eastAsia="zh-CN"/>
        </w:rPr>
        <w:t>-sided data collection could be directly reused.</w:t>
      </w:r>
    </w:p>
    <w:p w14:paraId="29B80FFC" w14:textId="094B3DED" w:rsidR="00A010C9" w:rsidRDefault="00C32254" w:rsidP="008F485A">
      <w:pPr>
        <w:spacing w:after="120"/>
        <w:rPr>
          <w:rFonts w:eastAsiaTheme="minorEastAsia"/>
          <w:b/>
          <w:bCs/>
          <w:lang w:eastAsia="zh-CN"/>
        </w:rPr>
      </w:pPr>
      <w:r>
        <w:rPr>
          <w:rFonts w:eastAsiaTheme="minorEastAsia" w:hint="eastAsia"/>
          <w:b/>
          <w:bCs/>
          <w:lang w:eastAsia="zh-CN"/>
        </w:rPr>
        <w:t xml:space="preserve">Proposal </w:t>
      </w:r>
      <w:r w:rsidR="009842D5">
        <w:rPr>
          <w:rFonts w:eastAsiaTheme="minorEastAsia" w:hint="eastAsia"/>
          <w:b/>
          <w:bCs/>
          <w:lang w:eastAsia="zh-CN"/>
        </w:rPr>
        <w:t>3</w:t>
      </w:r>
      <w:r>
        <w:rPr>
          <w:rFonts w:eastAsiaTheme="minorEastAsia" w:hint="eastAsia"/>
          <w:b/>
          <w:bCs/>
          <w:lang w:eastAsia="zh-CN"/>
        </w:rPr>
        <w:t xml:space="preserve">: The </w:t>
      </w:r>
      <w:r w:rsidRPr="00C32254">
        <w:rPr>
          <w:rFonts w:eastAsiaTheme="minorEastAsia"/>
          <w:b/>
          <w:bCs/>
          <w:lang w:eastAsia="zh-CN"/>
        </w:rPr>
        <w:t xml:space="preserve">agreements </w:t>
      </w:r>
      <w:r>
        <w:rPr>
          <w:rFonts w:eastAsiaTheme="minorEastAsia" w:hint="eastAsia"/>
          <w:b/>
          <w:bCs/>
          <w:lang w:eastAsia="zh-CN"/>
        </w:rPr>
        <w:t xml:space="preserve">about </w:t>
      </w:r>
      <w:r w:rsidRPr="00C32254">
        <w:rPr>
          <w:rFonts w:eastAsiaTheme="minorEastAsia"/>
          <w:b/>
          <w:bCs/>
          <w:lang w:eastAsia="zh-CN"/>
        </w:rPr>
        <w:t xml:space="preserve">logging mechanism and content </w:t>
      </w:r>
      <w:r w:rsidR="00D966D6">
        <w:rPr>
          <w:rFonts w:eastAsiaTheme="minorEastAsia" w:hint="eastAsia"/>
          <w:b/>
          <w:bCs/>
          <w:lang w:eastAsia="zh-CN"/>
        </w:rPr>
        <w:t xml:space="preserve">configuration </w:t>
      </w:r>
      <w:r w:rsidRPr="00C32254">
        <w:rPr>
          <w:rFonts w:eastAsiaTheme="minorEastAsia"/>
          <w:b/>
          <w:bCs/>
          <w:lang w:eastAsia="zh-CN"/>
        </w:rPr>
        <w:t>achieved for network-sided data collection could be directly reused</w:t>
      </w:r>
      <w:r w:rsidR="00625912" w:rsidRPr="00625912">
        <w:rPr>
          <w:rFonts w:eastAsiaTheme="minorEastAsia"/>
          <w:b/>
          <w:bCs/>
          <w:lang w:eastAsia="zh-CN"/>
        </w:rPr>
        <w:t xml:space="preserve"> </w:t>
      </w:r>
      <w:r w:rsidR="00625912" w:rsidRPr="00C32254">
        <w:rPr>
          <w:rFonts w:eastAsiaTheme="minorEastAsia"/>
          <w:b/>
          <w:bCs/>
          <w:lang w:eastAsia="zh-CN"/>
        </w:rPr>
        <w:t xml:space="preserve">for </w:t>
      </w:r>
      <w:r w:rsidR="00625912">
        <w:rPr>
          <w:rFonts w:eastAsiaTheme="minorEastAsia" w:hint="eastAsia"/>
          <w:b/>
          <w:bCs/>
          <w:lang w:eastAsia="zh-CN"/>
        </w:rPr>
        <w:t>UE</w:t>
      </w:r>
      <w:r w:rsidR="00625912" w:rsidRPr="00C32254">
        <w:rPr>
          <w:rFonts w:eastAsiaTheme="minorEastAsia"/>
          <w:b/>
          <w:bCs/>
          <w:lang w:eastAsia="zh-CN"/>
        </w:rPr>
        <w:t>-sided data collection</w:t>
      </w:r>
      <w:r>
        <w:rPr>
          <w:rFonts w:eastAsiaTheme="minorEastAsia" w:hint="eastAsia"/>
          <w:b/>
          <w:bCs/>
          <w:lang w:eastAsia="zh-CN"/>
        </w:rPr>
        <w:t>:</w:t>
      </w:r>
    </w:p>
    <w:p w14:paraId="1A876D81" w14:textId="02F8D05E" w:rsidR="00E97240" w:rsidRPr="00646063" w:rsidRDefault="00E97240"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UE can be configured to log, at a certain logging periodicity, one or more of the following:</w:t>
      </w:r>
    </w:p>
    <w:p w14:paraId="58809CD8" w14:textId="19932489" w:rsidR="00E97240" w:rsidRPr="00646063" w:rsidRDefault="00E24F83" w:rsidP="00D4087F">
      <w:pPr>
        <w:pStyle w:val="ad"/>
        <w:numPr>
          <w:ilvl w:val="0"/>
          <w:numId w:val="13"/>
        </w:numPr>
        <w:spacing w:beforeLines="50" w:before="120" w:after="120"/>
        <w:ind w:leftChars="0"/>
        <w:jc w:val="both"/>
        <w:rPr>
          <w:rFonts w:eastAsiaTheme="minorEastAsia"/>
          <w:b/>
          <w:bCs/>
          <w:lang w:val="x-none" w:eastAsia="zh-CN"/>
        </w:rPr>
      </w:pPr>
      <w:r>
        <w:rPr>
          <w:rFonts w:eastAsiaTheme="minorEastAsia"/>
          <w:b/>
          <w:bCs/>
          <w:lang w:val="x-none" w:eastAsia="zh-CN"/>
        </w:rPr>
        <w:t>L3 cell level measurements</w:t>
      </w:r>
      <w:r>
        <w:rPr>
          <w:rFonts w:eastAsiaTheme="minorEastAsia" w:hint="eastAsia"/>
          <w:b/>
          <w:bCs/>
          <w:lang w:val="x-none" w:eastAsia="zh-CN"/>
        </w:rPr>
        <w:t>;</w:t>
      </w:r>
    </w:p>
    <w:p w14:paraId="590DE009" w14:textId="3CED52EB" w:rsidR="00E97240" w:rsidRPr="00646063" w:rsidRDefault="00E24F83" w:rsidP="00D4087F">
      <w:pPr>
        <w:pStyle w:val="ad"/>
        <w:numPr>
          <w:ilvl w:val="0"/>
          <w:numId w:val="13"/>
        </w:numPr>
        <w:spacing w:beforeLines="50" w:before="120" w:after="120"/>
        <w:ind w:leftChars="0"/>
        <w:jc w:val="both"/>
        <w:rPr>
          <w:rFonts w:eastAsiaTheme="minorEastAsia"/>
          <w:b/>
          <w:bCs/>
          <w:lang w:val="x-none" w:eastAsia="zh-CN"/>
        </w:rPr>
      </w:pPr>
      <w:r>
        <w:rPr>
          <w:rFonts w:eastAsiaTheme="minorEastAsia"/>
          <w:b/>
          <w:bCs/>
          <w:lang w:val="x-none" w:eastAsia="zh-CN"/>
        </w:rPr>
        <w:t>L3 beam level measurements</w:t>
      </w:r>
      <w:r>
        <w:rPr>
          <w:rFonts w:eastAsiaTheme="minorEastAsia" w:hint="eastAsia"/>
          <w:b/>
          <w:bCs/>
          <w:lang w:val="x-none" w:eastAsia="zh-CN"/>
        </w:rPr>
        <w:t>;</w:t>
      </w:r>
    </w:p>
    <w:p w14:paraId="0458A3BF" w14:textId="7792CF38" w:rsidR="00E97240" w:rsidRPr="00646063" w:rsidRDefault="00E97240"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L1-filtered beam level measurements (if sub-case 1 and 3 is supported)</w:t>
      </w:r>
      <w:r w:rsidR="00E24F83">
        <w:rPr>
          <w:rFonts w:eastAsiaTheme="minorEastAsia" w:hint="eastAsia"/>
          <w:b/>
          <w:bCs/>
          <w:lang w:val="x-none" w:eastAsia="zh-CN"/>
        </w:rPr>
        <w:t>;</w:t>
      </w:r>
    </w:p>
    <w:p w14:paraId="578E8E22" w14:textId="56248CFB" w:rsidR="00E97240" w:rsidRPr="00646063" w:rsidRDefault="00E97240"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Cell ID (FFS CGI of serving cell.  If CGI is unavailable, or for neighboring cells the UE logs PCI-ARFCN as a fallback)</w:t>
      </w:r>
      <w:r w:rsidR="00E24F83">
        <w:rPr>
          <w:rFonts w:eastAsiaTheme="minorEastAsia" w:hint="eastAsia"/>
          <w:b/>
          <w:bCs/>
          <w:lang w:val="x-none" w:eastAsia="zh-CN"/>
        </w:rPr>
        <w:t>;</w:t>
      </w:r>
    </w:p>
    <w:p w14:paraId="18FDD2AD" w14:textId="534159C4" w:rsidR="00C32254" w:rsidRPr="00646063" w:rsidRDefault="00E97240"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Time info (if as agreed by AI/ML and/or if needed)</w:t>
      </w:r>
      <w:r w:rsidR="00E24F83">
        <w:rPr>
          <w:rFonts w:eastAsiaTheme="minorEastAsia" w:hint="eastAsia"/>
          <w:b/>
          <w:bCs/>
          <w:lang w:val="x-none" w:eastAsia="zh-CN"/>
        </w:rPr>
        <w:t>.</w:t>
      </w:r>
    </w:p>
    <w:p w14:paraId="5192239B" w14:textId="29848323" w:rsidR="00A010C9" w:rsidRPr="00646063" w:rsidRDefault="00E97240"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 xml:space="preserve">The UE can be configured with a L3 event for determining when logging is to be performed. When the event conditions are fulfilled, it performs the logging with the logging periodicity.   </w:t>
      </w:r>
    </w:p>
    <w:p w14:paraId="67E97B3C" w14:textId="3450E2D1" w:rsidR="00953CD5" w:rsidRDefault="00953CD5" w:rsidP="00952E39">
      <w:pPr>
        <w:pStyle w:val="30"/>
      </w:pPr>
      <w:r>
        <w:rPr>
          <w:rFonts w:hint="eastAsia"/>
        </w:rPr>
        <w:t>UE requests data collection</w:t>
      </w:r>
    </w:p>
    <w:p w14:paraId="7470D1E1" w14:textId="01C15913" w:rsidR="00FB4777" w:rsidRDefault="00ED0EF6" w:rsidP="007B5EDC">
      <w:pPr>
        <w:spacing w:after="120"/>
        <w:jc w:val="both"/>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 xml:space="preserve">AI/ML PHY, </w:t>
      </w:r>
      <w:r w:rsidR="0007499E">
        <w:rPr>
          <w:rFonts w:eastAsiaTheme="minorEastAsia" w:hint="eastAsia"/>
          <w:lang w:val="x-none" w:eastAsia="zh-CN"/>
        </w:rPr>
        <w:t>for UE-side</w:t>
      </w:r>
      <w:r w:rsidR="002E141D">
        <w:rPr>
          <w:rFonts w:eastAsiaTheme="minorEastAsia" w:hint="eastAsia"/>
          <w:lang w:val="x-none" w:eastAsia="zh-CN"/>
        </w:rPr>
        <w:t>d</w:t>
      </w:r>
      <w:r w:rsidR="0007499E">
        <w:rPr>
          <w:rFonts w:eastAsiaTheme="minorEastAsia" w:hint="eastAsia"/>
          <w:lang w:val="x-none" w:eastAsia="zh-CN"/>
        </w:rPr>
        <w:t xml:space="preserve"> data collection, the following agreements were achieved</w:t>
      </w:r>
      <w:r w:rsidR="0017094E">
        <w:rPr>
          <w:rFonts w:eastAsiaTheme="minorEastAsia" w:hint="eastAsia"/>
          <w:lang w:val="x-none" w:eastAsia="zh-CN"/>
        </w:rPr>
        <w:t xml:space="preserve"> </w:t>
      </w:r>
      <w:r w:rsidR="00953CD5">
        <w:rPr>
          <w:rFonts w:eastAsiaTheme="minorEastAsia" w:hint="eastAsia"/>
          <w:lang w:val="x-none" w:eastAsia="zh-CN"/>
        </w:rPr>
        <w:t xml:space="preserve">for UE requests data collection </w:t>
      </w:r>
      <w:r w:rsidR="0017094E">
        <w:rPr>
          <w:rFonts w:eastAsiaTheme="minorEastAsia" w:hint="eastAsia"/>
          <w:lang w:val="x-none" w:eastAsia="zh-CN"/>
        </w:rPr>
        <w:t>in RAN2</w:t>
      </w:r>
      <w:r w:rsidR="0007499E">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07499E" w14:paraId="77A1E732" w14:textId="77777777" w:rsidTr="0007499E">
        <w:tc>
          <w:tcPr>
            <w:tcW w:w="9286" w:type="dxa"/>
          </w:tcPr>
          <w:p w14:paraId="544E6F3F" w14:textId="04ED6143" w:rsidR="0007499E" w:rsidRDefault="00B03362" w:rsidP="00FB4777">
            <w:pPr>
              <w:spacing w:after="120"/>
              <w:rPr>
                <w:rFonts w:eastAsiaTheme="minorEastAsia"/>
                <w:b/>
                <w:bCs/>
                <w:lang w:val="x-none" w:eastAsia="zh-CN"/>
              </w:rPr>
            </w:pPr>
            <w:bookmarkStart w:id="4" w:name="_Hlk196829780"/>
            <w:r w:rsidRPr="00B03362">
              <w:rPr>
                <w:rFonts w:eastAsiaTheme="minorEastAsia"/>
                <w:b/>
                <w:bCs/>
                <w:lang w:val="x-none" w:eastAsia="zh-CN"/>
              </w:rPr>
              <w:t>Agreements</w:t>
            </w:r>
            <w:r w:rsidR="00322EA8">
              <w:rPr>
                <w:rFonts w:eastAsiaTheme="minorEastAsia" w:hint="eastAsia"/>
                <w:b/>
                <w:bCs/>
                <w:lang w:val="x-none" w:eastAsia="zh-CN"/>
              </w:rPr>
              <w:t xml:space="preserve"> on </w:t>
            </w:r>
            <w:r w:rsidR="00322EA8" w:rsidRPr="00322EA8">
              <w:rPr>
                <w:rFonts w:eastAsiaTheme="minorEastAsia"/>
                <w:b/>
                <w:bCs/>
                <w:lang w:val="x-none" w:eastAsia="zh-CN"/>
              </w:rPr>
              <w:t>UE requests data collection</w:t>
            </w:r>
          </w:p>
          <w:p w14:paraId="272B4C70" w14:textId="77777777" w:rsidR="00332BF6" w:rsidRPr="00332BF6" w:rsidRDefault="00332BF6" w:rsidP="00D4087F">
            <w:pPr>
              <w:pStyle w:val="ad"/>
              <w:numPr>
                <w:ilvl w:val="0"/>
                <w:numId w:val="12"/>
              </w:numPr>
              <w:spacing w:after="120"/>
              <w:ind w:leftChars="0"/>
              <w:rPr>
                <w:rFonts w:eastAsiaTheme="minorEastAsia"/>
                <w:lang w:val="x-none" w:eastAsia="zh-CN"/>
              </w:rPr>
            </w:pPr>
            <w:r w:rsidRPr="00332BF6">
              <w:rPr>
                <w:rFonts w:eastAsiaTheme="minorEastAsia"/>
                <w:lang w:val="x-none" w:eastAsia="zh-CN"/>
              </w:rPr>
              <w:t xml:space="preserve">The UE can request measurement configuration for data collection of AI/ML based beam management.   The request can contain one or more of the following: </w:t>
            </w:r>
          </w:p>
          <w:p w14:paraId="432025CD" w14:textId="77777777" w:rsidR="00332BF6" w:rsidRPr="00332BF6" w:rsidRDefault="00332BF6" w:rsidP="00332BF6">
            <w:pPr>
              <w:pStyle w:val="ad"/>
              <w:spacing w:after="120"/>
              <w:ind w:leftChars="0" w:left="360"/>
              <w:rPr>
                <w:rFonts w:eastAsiaTheme="minorEastAsia"/>
                <w:lang w:val="x-none" w:eastAsia="zh-CN"/>
              </w:rPr>
            </w:pPr>
            <w:r w:rsidRPr="00332BF6">
              <w:rPr>
                <w:rFonts w:eastAsiaTheme="minorEastAsia" w:hint="eastAsia"/>
                <w:lang w:val="x-none" w:eastAsia="zh-CN"/>
              </w:rPr>
              <w:t>•</w:t>
            </w:r>
            <w:r w:rsidRPr="00332BF6">
              <w:rPr>
                <w:rFonts w:eastAsiaTheme="minorEastAsia"/>
                <w:lang w:val="x-none" w:eastAsia="zh-CN"/>
              </w:rPr>
              <w:tab/>
              <w:t>An indication on start/stop of data collection</w:t>
            </w:r>
          </w:p>
          <w:p w14:paraId="4356FD64" w14:textId="77777777" w:rsidR="00332BF6" w:rsidRPr="00332BF6" w:rsidRDefault="00332BF6" w:rsidP="00332BF6">
            <w:pPr>
              <w:pStyle w:val="ad"/>
              <w:spacing w:after="120"/>
              <w:ind w:leftChars="0" w:left="360"/>
              <w:rPr>
                <w:rFonts w:eastAsiaTheme="minorEastAsia"/>
                <w:lang w:val="x-none" w:eastAsia="zh-CN"/>
              </w:rPr>
            </w:pPr>
            <w:r w:rsidRPr="00332BF6">
              <w:rPr>
                <w:rFonts w:eastAsiaTheme="minorEastAsia" w:hint="eastAsia"/>
                <w:lang w:val="x-none" w:eastAsia="zh-CN"/>
              </w:rPr>
              <w:t>•</w:t>
            </w:r>
            <w:r w:rsidRPr="00332BF6">
              <w:rPr>
                <w:rFonts w:eastAsiaTheme="minorEastAsia"/>
                <w:lang w:val="x-none" w:eastAsia="zh-CN"/>
              </w:rPr>
              <w:tab/>
              <w:t>Preferred configuration from a list of candidate configurations provided by NW.  Details of signaling are FFS.  It is up to network what it configures at the end.</w:t>
            </w:r>
          </w:p>
          <w:p w14:paraId="1994AC47" w14:textId="60AF63F0" w:rsidR="00332BF6" w:rsidRPr="00904AC6" w:rsidRDefault="009B17C9" w:rsidP="00D4087F">
            <w:pPr>
              <w:pStyle w:val="ad"/>
              <w:numPr>
                <w:ilvl w:val="0"/>
                <w:numId w:val="12"/>
              </w:numPr>
              <w:spacing w:after="120"/>
              <w:ind w:leftChars="0"/>
              <w:rPr>
                <w:rFonts w:eastAsiaTheme="minorEastAsia"/>
                <w:lang w:val="x-none" w:eastAsia="zh-CN"/>
              </w:rPr>
            </w:pPr>
            <w:r w:rsidRPr="00904AC6">
              <w:rPr>
                <w:rFonts w:eastAsiaTheme="minorEastAsia"/>
                <w:lang w:val="x-none" w:eastAsia="zh-CN"/>
              </w:rPr>
              <w:t xml:space="preserve">Introduce UAI message for UE request of data collection measurement configuration. And it is up to UE implementation when to send the request.  </w:t>
            </w:r>
          </w:p>
        </w:tc>
      </w:tr>
    </w:tbl>
    <w:bookmarkEnd w:id="4"/>
    <w:p w14:paraId="6C9ECB06" w14:textId="7182CE92" w:rsidR="0007499E" w:rsidRDefault="00F111CD" w:rsidP="007B5EDC">
      <w:pPr>
        <w:spacing w:beforeLines="50" w:before="120" w:after="120"/>
        <w:jc w:val="both"/>
        <w:rPr>
          <w:rFonts w:eastAsiaTheme="minorEastAsia"/>
          <w:lang w:val="x-none" w:eastAsia="zh-CN"/>
        </w:rPr>
      </w:pPr>
      <w:r>
        <w:rPr>
          <w:rFonts w:eastAsiaTheme="minorEastAsia" w:hint="eastAsia"/>
          <w:lang w:val="x-none" w:eastAsia="zh-CN"/>
        </w:rPr>
        <w:t xml:space="preserve">The agreements above about </w:t>
      </w:r>
      <w:r w:rsidR="00D44FE5" w:rsidRPr="00332BF6">
        <w:rPr>
          <w:rFonts w:eastAsiaTheme="minorEastAsia"/>
          <w:lang w:val="x-none" w:eastAsia="zh-CN"/>
        </w:rPr>
        <w:t xml:space="preserve">candidate </w:t>
      </w:r>
      <w:r w:rsidR="00D44FE5">
        <w:rPr>
          <w:rFonts w:eastAsiaTheme="minorEastAsia" w:hint="eastAsia"/>
          <w:lang w:val="x-none" w:eastAsia="zh-CN"/>
        </w:rPr>
        <w:t xml:space="preserve">data collection </w:t>
      </w:r>
      <w:r w:rsidR="00D44FE5" w:rsidRPr="00332BF6">
        <w:rPr>
          <w:rFonts w:eastAsiaTheme="minorEastAsia"/>
          <w:lang w:val="x-none" w:eastAsia="zh-CN"/>
        </w:rPr>
        <w:t>configurations</w:t>
      </w:r>
      <w:r w:rsidR="00D44FE5">
        <w:rPr>
          <w:rFonts w:eastAsiaTheme="minorEastAsia" w:hint="eastAsia"/>
          <w:lang w:val="x-none" w:eastAsia="zh-CN"/>
        </w:rPr>
        <w:t xml:space="preserve"> and </w:t>
      </w:r>
      <w:r>
        <w:rPr>
          <w:rFonts w:eastAsiaTheme="minorEastAsia" w:hint="eastAsia"/>
          <w:lang w:val="x-none" w:eastAsia="zh-CN"/>
        </w:rPr>
        <w:t>UE requests data collection are also appropriate for UE-side</w:t>
      </w:r>
      <w:r w:rsidR="002E141D">
        <w:rPr>
          <w:rFonts w:eastAsiaTheme="minorEastAsia" w:hint="eastAsia"/>
          <w:lang w:val="x-none" w:eastAsia="zh-CN"/>
        </w:rPr>
        <w:t>d</w:t>
      </w:r>
      <w:r>
        <w:rPr>
          <w:rFonts w:eastAsiaTheme="minorEastAsia" w:hint="eastAsia"/>
          <w:lang w:val="x-none" w:eastAsia="zh-CN"/>
        </w:rPr>
        <w:t xml:space="preserve"> data collection for RRM </w:t>
      </w:r>
      <w:r w:rsidR="00D44FE5">
        <w:rPr>
          <w:rFonts w:eastAsiaTheme="minorEastAsia" w:hint="eastAsia"/>
          <w:lang w:val="x-none" w:eastAsia="zh-CN"/>
        </w:rPr>
        <w:t>measurement prediction use case.</w:t>
      </w:r>
      <w:r>
        <w:rPr>
          <w:rFonts w:eastAsiaTheme="minorEastAsia" w:hint="eastAsia"/>
          <w:lang w:val="x-none" w:eastAsia="zh-CN"/>
        </w:rPr>
        <w:t xml:space="preserve"> </w:t>
      </w:r>
      <w:r w:rsidR="00D44FE5">
        <w:rPr>
          <w:rFonts w:eastAsiaTheme="minorEastAsia" w:hint="eastAsia"/>
          <w:lang w:val="x-none" w:eastAsia="zh-CN"/>
        </w:rPr>
        <w:t>T</w:t>
      </w:r>
      <w:r>
        <w:rPr>
          <w:rFonts w:eastAsiaTheme="minorEastAsia" w:hint="eastAsia"/>
          <w:lang w:val="x-none" w:eastAsia="zh-CN"/>
        </w:rPr>
        <w:t>hus, we propose,</w:t>
      </w:r>
    </w:p>
    <w:p w14:paraId="111F842E" w14:textId="7F121764" w:rsidR="00F111CD" w:rsidRDefault="001C39F3" w:rsidP="007B5EDC">
      <w:pPr>
        <w:spacing w:beforeLines="50" w:before="120" w:after="120"/>
        <w:jc w:val="both"/>
        <w:rPr>
          <w:rFonts w:eastAsiaTheme="minorEastAsia"/>
          <w:b/>
          <w:bCs/>
          <w:lang w:val="x-none" w:eastAsia="zh-CN"/>
        </w:rPr>
      </w:pPr>
      <w:r>
        <w:rPr>
          <w:rFonts w:eastAsiaTheme="minorEastAsia" w:hint="eastAsia"/>
          <w:b/>
          <w:bCs/>
          <w:lang w:eastAsia="zh-CN"/>
        </w:rPr>
        <w:t xml:space="preserve">Proposal </w:t>
      </w:r>
      <w:r w:rsidR="009842D5">
        <w:rPr>
          <w:rFonts w:eastAsiaTheme="minorEastAsia" w:hint="eastAsia"/>
          <w:b/>
          <w:bCs/>
          <w:lang w:eastAsia="zh-CN"/>
        </w:rPr>
        <w:t>4</w:t>
      </w:r>
      <w:r>
        <w:rPr>
          <w:rFonts w:eastAsiaTheme="minorEastAsia" w:hint="eastAsia"/>
          <w:b/>
          <w:bCs/>
          <w:lang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007F58DE" w:rsidRPr="00D44FE5">
        <w:rPr>
          <w:rFonts w:eastAsiaTheme="minorEastAsia"/>
          <w:b/>
          <w:bCs/>
          <w:lang w:val="x-none" w:eastAsia="zh-CN"/>
        </w:rPr>
        <w:t xml:space="preserve"> </w:t>
      </w:r>
      <w:r w:rsidR="00D44FE5" w:rsidRPr="00D44FE5">
        <w:rPr>
          <w:rFonts w:eastAsiaTheme="minorEastAsia"/>
          <w:b/>
          <w:bCs/>
          <w:lang w:val="x-none" w:eastAsia="zh-CN"/>
        </w:rPr>
        <w:t xml:space="preserve">candidate data collection configurations and </w:t>
      </w:r>
      <w:r w:rsidR="007F58DE" w:rsidRPr="00D44FE5">
        <w:rPr>
          <w:rFonts w:eastAsiaTheme="minorEastAsia"/>
          <w:b/>
          <w:bCs/>
          <w:lang w:val="x-none" w:eastAsia="zh-CN"/>
        </w:rPr>
        <w:t>UE re</w:t>
      </w:r>
      <w:r w:rsidR="007F58DE" w:rsidRPr="007F58DE">
        <w:rPr>
          <w:rFonts w:eastAsiaTheme="minorEastAsia"/>
          <w:b/>
          <w:bCs/>
          <w:lang w:eastAsia="zh-CN"/>
        </w:rPr>
        <w:t>quests data collection</w:t>
      </w:r>
      <w:r w:rsidRPr="00D04DA5">
        <w:rPr>
          <w:rFonts w:eastAsiaTheme="minorEastAsia" w:hint="eastAsia"/>
          <w:b/>
          <w:bCs/>
          <w:lang w:val="x-none" w:eastAsia="zh-CN"/>
        </w:rPr>
        <w:t xml:space="preserve"> for </w:t>
      </w:r>
      <w:r w:rsidR="007F58DE">
        <w:rPr>
          <w:rFonts w:eastAsiaTheme="minorEastAsia" w:hint="eastAsia"/>
          <w:b/>
          <w:bCs/>
          <w:lang w:val="x-none" w:eastAsia="zh-CN"/>
        </w:rPr>
        <w:t>UE</w:t>
      </w:r>
      <w:r>
        <w:rPr>
          <w:rFonts w:eastAsiaTheme="minorEastAsia" w:hint="eastAsia"/>
          <w:b/>
          <w:bCs/>
          <w:lang w:val="x-none" w:eastAsia="zh-CN"/>
        </w:rPr>
        <w:t>-side</w:t>
      </w:r>
      <w:r w:rsidR="002E141D">
        <w:rPr>
          <w:rFonts w:eastAsiaTheme="minorEastAsia" w:hint="eastAsia"/>
          <w:b/>
          <w:bCs/>
          <w:lang w:val="x-none" w:eastAsia="zh-CN"/>
        </w:rPr>
        <w:t>d</w:t>
      </w:r>
      <w:r>
        <w:rPr>
          <w:rFonts w:eastAsiaTheme="minorEastAsia" w:hint="eastAsia"/>
          <w:b/>
          <w:bCs/>
          <w:lang w:val="x-none" w:eastAsia="zh-CN"/>
        </w:rPr>
        <w:t xml:space="preserv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r w:rsidR="00AD3247">
        <w:rPr>
          <w:rFonts w:eastAsiaTheme="minorEastAsia" w:hint="eastAsia"/>
          <w:b/>
          <w:bCs/>
          <w:lang w:val="x-none" w:eastAsia="zh-CN"/>
        </w:rPr>
        <w:t>:</w:t>
      </w:r>
    </w:p>
    <w:p w14:paraId="0BBBDC76" w14:textId="0D865561" w:rsidR="007F58DE" w:rsidRDefault="00E30A0C" w:rsidP="00D4087F">
      <w:pPr>
        <w:pStyle w:val="ad"/>
        <w:numPr>
          <w:ilvl w:val="0"/>
          <w:numId w:val="11"/>
        </w:numPr>
        <w:spacing w:beforeLines="50" w:before="120" w:after="120"/>
        <w:ind w:leftChars="0"/>
        <w:jc w:val="both"/>
        <w:rPr>
          <w:rFonts w:eastAsiaTheme="minorEastAsia"/>
          <w:b/>
          <w:bCs/>
          <w:lang w:val="x-none" w:eastAsia="zh-CN"/>
        </w:rPr>
      </w:pPr>
      <w:r w:rsidRPr="00E30A0C">
        <w:rPr>
          <w:rFonts w:eastAsiaTheme="minorEastAsia"/>
          <w:b/>
          <w:bCs/>
          <w:lang w:val="x-none" w:eastAsia="zh-CN"/>
        </w:rPr>
        <w:t>The UE can request measurement configuration for data collection. The request can contain one or more of the following:</w:t>
      </w:r>
    </w:p>
    <w:p w14:paraId="35DB3F65" w14:textId="0D1D9337" w:rsidR="00E30A0C" w:rsidRDefault="00E30A0C" w:rsidP="00D4087F">
      <w:pPr>
        <w:pStyle w:val="ad"/>
        <w:numPr>
          <w:ilvl w:val="0"/>
          <w:numId w:val="13"/>
        </w:numPr>
        <w:spacing w:beforeLines="50" w:before="120" w:after="120"/>
        <w:ind w:leftChars="0"/>
        <w:jc w:val="both"/>
        <w:rPr>
          <w:rFonts w:eastAsiaTheme="minorEastAsia"/>
          <w:b/>
          <w:bCs/>
          <w:lang w:val="x-none" w:eastAsia="zh-CN"/>
        </w:rPr>
      </w:pPr>
      <w:r w:rsidRPr="00E30A0C">
        <w:rPr>
          <w:rFonts w:eastAsiaTheme="minorEastAsia"/>
          <w:b/>
          <w:bCs/>
          <w:lang w:val="x-none" w:eastAsia="zh-CN"/>
        </w:rPr>
        <w:t>An indication on start/stop of data collection</w:t>
      </w:r>
      <w:r w:rsidR="00E24F83">
        <w:rPr>
          <w:rFonts w:eastAsiaTheme="minorEastAsia" w:hint="eastAsia"/>
          <w:b/>
          <w:bCs/>
          <w:lang w:val="x-none" w:eastAsia="zh-CN"/>
        </w:rPr>
        <w:t>;</w:t>
      </w:r>
    </w:p>
    <w:p w14:paraId="0D1C0EA4" w14:textId="475E3A9B" w:rsidR="00E30A0C" w:rsidRDefault="00E30A0C" w:rsidP="00D4087F">
      <w:pPr>
        <w:pStyle w:val="ad"/>
        <w:numPr>
          <w:ilvl w:val="0"/>
          <w:numId w:val="13"/>
        </w:numPr>
        <w:spacing w:beforeLines="50" w:before="120" w:after="120"/>
        <w:ind w:leftChars="0"/>
        <w:jc w:val="both"/>
        <w:rPr>
          <w:rFonts w:eastAsiaTheme="minorEastAsia"/>
          <w:b/>
          <w:bCs/>
          <w:lang w:val="x-none" w:eastAsia="zh-CN"/>
        </w:rPr>
      </w:pPr>
      <w:r w:rsidRPr="00E30A0C">
        <w:rPr>
          <w:rFonts w:eastAsiaTheme="minorEastAsia"/>
          <w:b/>
          <w:bCs/>
          <w:lang w:val="x-none" w:eastAsia="zh-CN"/>
        </w:rPr>
        <w:t>Preferred configuration from a list of candidate configurations provided by NW. It is up to network what it configures at the end.</w:t>
      </w:r>
    </w:p>
    <w:p w14:paraId="32D66743" w14:textId="2B48C744" w:rsidR="005A3107" w:rsidRDefault="00D37BCB" w:rsidP="00D4087F">
      <w:pPr>
        <w:pStyle w:val="ad"/>
        <w:numPr>
          <w:ilvl w:val="0"/>
          <w:numId w:val="11"/>
        </w:numPr>
        <w:spacing w:beforeLines="50" w:before="120" w:after="120"/>
        <w:ind w:leftChars="0"/>
        <w:jc w:val="both"/>
        <w:rPr>
          <w:rFonts w:eastAsiaTheme="minorEastAsia"/>
          <w:b/>
          <w:bCs/>
          <w:lang w:val="x-none" w:eastAsia="zh-CN"/>
        </w:rPr>
      </w:pPr>
      <w:r w:rsidRPr="00D37BCB">
        <w:rPr>
          <w:rFonts w:eastAsiaTheme="minorEastAsia"/>
          <w:b/>
          <w:bCs/>
          <w:lang w:val="x-none" w:eastAsia="zh-CN"/>
        </w:rPr>
        <w:t>Introduce UAI message for UE request of data collection measurement configuration. And it is up to UE implementation when to send the request.</w:t>
      </w:r>
    </w:p>
    <w:p w14:paraId="4E9A1B3D" w14:textId="5585FBC4" w:rsidR="00C244DA" w:rsidRDefault="003E4A22" w:rsidP="003E4A22">
      <w:pPr>
        <w:pStyle w:val="30"/>
      </w:pPr>
      <w:r w:rsidRPr="003E4A22">
        <w:lastRenderedPageBreak/>
        <w:t>Handling during mobility/state transition</w:t>
      </w:r>
    </w:p>
    <w:p w14:paraId="57858041" w14:textId="7E637E87" w:rsidR="004B04A6" w:rsidRDefault="000C51E3" w:rsidP="004B04A6">
      <w:pPr>
        <w:spacing w:beforeLines="50" w:before="120" w:after="120"/>
        <w:jc w:val="both"/>
        <w:rPr>
          <w:rFonts w:eastAsiaTheme="minorEastAsia"/>
          <w:lang w:val="x-none" w:eastAsia="zh-CN"/>
        </w:rPr>
      </w:pPr>
      <w:r>
        <w:rPr>
          <w:rFonts w:eastAsiaTheme="minorEastAsia" w:hint="eastAsia"/>
          <w:lang w:val="x-none" w:eastAsia="zh-CN"/>
        </w:rPr>
        <w:t>F</w:t>
      </w:r>
      <w:r>
        <w:rPr>
          <w:rFonts w:eastAsiaTheme="minorEastAsia" w:hint="eastAsia"/>
          <w:lang w:eastAsia="zh-CN"/>
        </w:rPr>
        <w:t xml:space="preserve">or </w:t>
      </w:r>
      <w:r w:rsidRPr="00F5286E">
        <w:rPr>
          <w:rFonts w:eastAsiaTheme="minorEastAsia"/>
          <w:lang w:val="x-none" w:eastAsia="zh-CN"/>
        </w:rPr>
        <w:t>network</w:t>
      </w:r>
      <w:r>
        <w:rPr>
          <w:rFonts w:eastAsiaTheme="minorEastAsia" w:hint="eastAsia"/>
          <w:lang w:val="x-none" w:eastAsia="zh-CN"/>
        </w:rPr>
        <w:t xml:space="preserve">-sided data collection, </w:t>
      </w:r>
      <w:r w:rsidR="001F61C5">
        <w:rPr>
          <w:rFonts w:eastAsiaTheme="minorEastAsia" w:hint="eastAsia"/>
          <w:lang w:val="x-none" w:eastAsia="zh-CN"/>
        </w:rPr>
        <w:t>some</w:t>
      </w:r>
      <w:r>
        <w:rPr>
          <w:rFonts w:eastAsiaTheme="minorEastAsia" w:hint="eastAsia"/>
          <w:lang w:eastAsia="zh-CN"/>
        </w:rPr>
        <w:t xml:space="preserve"> UE behavior upon </w:t>
      </w:r>
      <w:r w:rsidR="00294AEF" w:rsidRPr="00294AEF">
        <w:rPr>
          <w:rFonts w:eastAsiaTheme="minorEastAsia"/>
          <w:lang w:eastAsia="zh-CN"/>
        </w:rPr>
        <w:t>mobility</w:t>
      </w:r>
      <w:r w:rsidR="00294AEF">
        <w:rPr>
          <w:rFonts w:eastAsiaTheme="minorEastAsia" w:hint="eastAsia"/>
          <w:lang w:eastAsia="zh-CN"/>
        </w:rPr>
        <w:t xml:space="preserve"> and </w:t>
      </w:r>
      <w:r w:rsidR="00294AEF" w:rsidRPr="00294AEF">
        <w:rPr>
          <w:rFonts w:eastAsiaTheme="minorEastAsia"/>
          <w:lang w:eastAsia="zh-CN"/>
        </w:rPr>
        <w:t>state transition</w:t>
      </w:r>
      <w:r w:rsidR="00294AEF" w:rsidRPr="00294AEF">
        <w:rPr>
          <w:rFonts w:eastAsiaTheme="minorEastAsia" w:hint="eastAsia"/>
          <w:lang w:eastAsia="zh-CN"/>
        </w:rPr>
        <w:t xml:space="preserve"> </w:t>
      </w:r>
      <w:r>
        <w:rPr>
          <w:rFonts w:eastAsiaTheme="minorEastAsia" w:hint="eastAsia"/>
          <w:lang w:eastAsia="zh-CN"/>
        </w:rPr>
        <w:t>have been agreed in last meeting:</w:t>
      </w:r>
      <w:r w:rsidRPr="002F208C">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4B04A6" w14:paraId="35656304" w14:textId="77777777" w:rsidTr="00923CF2">
        <w:tc>
          <w:tcPr>
            <w:tcW w:w="9286" w:type="dxa"/>
          </w:tcPr>
          <w:p w14:paraId="37961BA6" w14:textId="77777777" w:rsidR="004B04A6" w:rsidRDefault="004B04A6" w:rsidP="00923CF2">
            <w:pPr>
              <w:pStyle w:val="Doc-text2"/>
              <w:spacing w:after="120"/>
              <w:ind w:left="0" w:firstLine="0"/>
              <w:jc w:val="both"/>
              <w:rPr>
                <w:b/>
                <w:bCs/>
              </w:rPr>
            </w:pPr>
            <w:r w:rsidRPr="002E3E17">
              <w:rPr>
                <w:b/>
                <w:bCs/>
              </w:rPr>
              <w:t>Agreements</w:t>
            </w:r>
          </w:p>
          <w:p w14:paraId="51F27F77" w14:textId="77777777" w:rsidR="004B04A6" w:rsidRPr="0019057B" w:rsidRDefault="004B04A6" w:rsidP="00D4087F">
            <w:pPr>
              <w:pStyle w:val="Doc-text2"/>
              <w:numPr>
                <w:ilvl w:val="0"/>
                <w:numId w:val="19"/>
              </w:numPr>
              <w:spacing w:after="120"/>
            </w:pPr>
            <w:r w:rsidRPr="0019057B">
              <w:t>The UE keeps the collected data upon HO, unless explicitly indicated to release it by the network (e.g., during HO).</w:t>
            </w:r>
          </w:p>
          <w:p w14:paraId="5F10E28D" w14:textId="77777777" w:rsidR="004B04A6" w:rsidRDefault="004B04A6" w:rsidP="00D4087F">
            <w:pPr>
              <w:pStyle w:val="Doc-text2"/>
              <w:numPr>
                <w:ilvl w:val="0"/>
                <w:numId w:val="19"/>
              </w:numPr>
              <w:spacing w:after="120"/>
            </w:pPr>
            <w:r w:rsidRPr="0019057B">
              <w:t>The UE releases the collected data upon transitioning to IDLE/INACTIVE</w:t>
            </w:r>
          </w:p>
          <w:p w14:paraId="0EDFA90F" w14:textId="139AADE0" w:rsidR="004B04A6" w:rsidRPr="005F1994" w:rsidRDefault="004B04A6" w:rsidP="00D4087F">
            <w:pPr>
              <w:pStyle w:val="Doc-text2"/>
              <w:numPr>
                <w:ilvl w:val="0"/>
                <w:numId w:val="19"/>
              </w:numPr>
              <w:spacing w:after="120"/>
            </w:pPr>
            <w:r>
              <w:t>For RLF case, c</w:t>
            </w:r>
            <w:r w:rsidRPr="005344D7">
              <w:t>apture in the TR that for mobility keeping the data during RLF can be beneficial.   It can be up to WI phase if this is done depending on whether a simple solution can be found</w:t>
            </w:r>
          </w:p>
        </w:tc>
      </w:tr>
    </w:tbl>
    <w:p w14:paraId="0ABCF032" w14:textId="275474C4" w:rsidR="000C51E3" w:rsidRPr="004B04A6" w:rsidRDefault="001F61C5" w:rsidP="000C51E3">
      <w:pPr>
        <w:spacing w:beforeLines="50" w:before="120" w:after="120"/>
        <w:jc w:val="both"/>
        <w:rPr>
          <w:rFonts w:eastAsiaTheme="minorEastAsia"/>
          <w:lang w:val="x-none" w:eastAsia="zh-CN"/>
        </w:rPr>
      </w:pPr>
      <w:r>
        <w:rPr>
          <w:rFonts w:eastAsiaTheme="minorEastAsia" w:hint="eastAsia"/>
          <w:lang w:val="x-none" w:eastAsia="zh-CN"/>
        </w:rPr>
        <w:t>For RLF case, it is different agreement from the BM use case that for AI mobility we should retain the data relate to coverage. Therefore for UE-sided data collection, we should also follow this agreement.</w:t>
      </w:r>
    </w:p>
    <w:p w14:paraId="180DEA81" w14:textId="628A091B" w:rsidR="001F61C5" w:rsidRDefault="001F61C5" w:rsidP="001F61C5">
      <w:pPr>
        <w:spacing w:after="120"/>
        <w:rPr>
          <w:rFonts w:eastAsiaTheme="minorEastAsia"/>
          <w:b/>
          <w:bCs/>
          <w:lang w:eastAsia="zh-CN"/>
        </w:rPr>
      </w:pPr>
      <w:r>
        <w:rPr>
          <w:rFonts w:eastAsiaTheme="minorEastAsia" w:hint="eastAsia"/>
          <w:b/>
          <w:bCs/>
          <w:lang w:eastAsia="zh-CN"/>
        </w:rPr>
        <w:t xml:space="preserve">Proposal </w:t>
      </w:r>
      <w:r w:rsidR="009842D5">
        <w:rPr>
          <w:rFonts w:eastAsiaTheme="minorEastAsia" w:hint="eastAsia"/>
          <w:b/>
          <w:bCs/>
          <w:lang w:eastAsia="zh-CN"/>
        </w:rPr>
        <w:t>5</w:t>
      </w:r>
      <w:r>
        <w:rPr>
          <w:rFonts w:eastAsiaTheme="minorEastAsia" w:hint="eastAsia"/>
          <w:b/>
          <w:bCs/>
          <w:lang w:eastAsia="zh-CN"/>
        </w:rPr>
        <w:t xml:space="preserve">: The </w:t>
      </w:r>
      <w:r w:rsidRPr="00C32254">
        <w:rPr>
          <w:rFonts w:eastAsiaTheme="minorEastAsia"/>
          <w:b/>
          <w:bCs/>
          <w:lang w:eastAsia="zh-CN"/>
        </w:rPr>
        <w:t xml:space="preserve">agreements </w:t>
      </w:r>
      <w:r>
        <w:rPr>
          <w:rFonts w:eastAsiaTheme="minorEastAsia" w:hint="eastAsia"/>
          <w:b/>
          <w:bCs/>
          <w:lang w:eastAsia="zh-CN"/>
        </w:rPr>
        <w:t>about</w:t>
      </w:r>
      <w:r w:rsidRPr="001F61C5">
        <w:t xml:space="preserve"> </w:t>
      </w:r>
      <w:r w:rsidRPr="001F61C5">
        <w:rPr>
          <w:rFonts w:eastAsiaTheme="minorEastAsia"/>
          <w:b/>
          <w:bCs/>
          <w:lang w:eastAsia="zh-CN"/>
        </w:rPr>
        <w:t>UE behavior upon mobility and state transition</w:t>
      </w:r>
      <w:r>
        <w:rPr>
          <w:rFonts w:eastAsiaTheme="minorEastAsia" w:hint="eastAsia"/>
          <w:b/>
          <w:bCs/>
          <w:lang w:eastAsia="zh-CN"/>
        </w:rPr>
        <w:t xml:space="preserve"> </w:t>
      </w:r>
      <w:r w:rsidRPr="00C32254">
        <w:rPr>
          <w:rFonts w:eastAsiaTheme="minorEastAsia"/>
          <w:b/>
          <w:bCs/>
          <w:lang w:eastAsia="zh-CN"/>
        </w:rPr>
        <w:t>achieved for network-sided data collection could be directly reused</w:t>
      </w:r>
      <w:r w:rsidRPr="00625912">
        <w:rPr>
          <w:rFonts w:eastAsiaTheme="minorEastAsia"/>
          <w:b/>
          <w:bCs/>
          <w:lang w:eastAsia="zh-CN"/>
        </w:rPr>
        <w:t xml:space="preserve"> </w:t>
      </w:r>
      <w:r w:rsidRPr="00C32254">
        <w:rPr>
          <w:rFonts w:eastAsiaTheme="minorEastAsia"/>
          <w:b/>
          <w:bCs/>
          <w:lang w:eastAsia="zh-CN"/>
        </w:rPr>
        <w:t xml:space="preserve">for </w:t>
      </w:r>
      <w:r>
        <w:rPr>
          <w:rFonts w:eastAsiaTheme="minorEastAsia" w:hint="eastAsia"/>
          <w:b/>
          <w:bCs/>
          <w:lang w:eastAsia="zh-CN"/>
        </w:rPr>
        <w:t>UE</w:t>
      </w:r>
      <w:r w:rsidRPr="00C32254">
        <w:rPr>
          <w:rFonts w:eastAsiaTheme="minorEastAsia"/>
          <w:b/>
          <w:bCs/>
          <w:lang w:eastAsia="zh-CN"/>
        </w:rPr>
        <w:t>-sided data collection</w:t>
      </w:r>
      <w:r>
        <w:rPr>
          <w:rFonts w:eastAsiaTheme="minorEastAsia" w:hint="eastAsia"/>
          <w:b/>
          <w:bCs/>
          <w:lang w:eastAsia="zh-CN"/>
        </w:rPr>
        <w:t>:</w:t>
      </w:r>
    </w:p>
    <w:p w14:paraId="7CA90E27" w14:textId="5E16BCF7" w:rsidR="001F61C5" w:rsidRPr="00646063" w:rsidRDefault="001F61C5"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The UE keeps the collected data upon HO, unless explicitly indicated to release it by the network (e.g., during HO)</w:t>
      </w:r>
      <w:r w:rsidR="00E24F83">
        <w:rPr>
          <w:rFonts w:eastAsiaTheme="minorEastAsia" w:hint="eastAsia"/>
          <w:b/>
          <w:bCs/>
          <w:lang w:val="x-none" w:eastAsia="zh-CN"/>
        </w:rPr>
        <w:t>;</w:t>
      </w:r>
    </w:p>
    <w:p w14:paraId="70AC7280" w14:textId="295C37CF" w:rsidR="001F61C5" w:rsidRPr="00646063" w:rsidRDefault="001F61C5"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The UE releases the collected data upon transitioning to IDLE/INACTIVE</w:t>
      </w:r>
      <w:r w:rsidR="00E24F83">
        <w:rPr>
          <w:rFonts w:eastAsiaTheme="minorEastAsia" w:hint="eastAsia"/>
          <w:b/>
          <w:bCs/>
          <w:lang w:val="x-none" w:eastAsia="zh-CN"/>
        </w:rPr>
        <w:t>;</w:t>
      </w:r>
    </w:p>
    <w:p w14:paraId="18820C35" w14:textId="101291BC" w:rsidR="00C4462C" w:rsidRPr="00646063" w:rsidRDefault="001F61C5"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For RLF case, capture in the TR that for mobility keeping the data during RLF can be beneficial. It can be up to WI phase if this is done depending on whether a simple solution can be found</w:t>
      </w:r>
      <w:r w:rsidR="00E24F83">
        <w:rPr>
          <w:rFonts w:eastAsiaTheme="minorEastAsia" w:hint="eastAsia"/>
          <w:b/>
          <w:bCs/>
          <w:lang w:val="x-none" w:eastAsia="zh-CN"/>
        </w:rPr>
        <w:t>.</w:t>
      </w:r>
    </w:p>
    <w:p w14:paraId="2CCD6546" w14:textId="77777777" w:rsidR="007E4EE0" w:rsidRDefault="007E4EE0" w:rsidP="007E4EE0">
      <w:pPr>
        <w:pStyle w:val="20"/>
        <w:numPr>
          <w:ilvl w:val="1"/>
          <w:numId w:val="7"/>
        </w:numPr>
        <w:spacing w:after="120"/>
        <w:rPr>
          <w:rFonts w:eastAsiaTheme="minorEastAsia"/>
          <w:lang w:val="en-US" w:eastAsia="zh-CN"/>
        </w:rPr>
      </w:pPr>
      <w:r>
        <w:rPr>
          <w:rFonts w:eastAsiaTheme="minorEastAsia" w:hint="eastAsia"/>
          <w:lang w:val="en-US" w:eastAsia="zh-CN"/>
        </w:rPr>
        <w:t>Measurement event prediction</w:t>
      </w:r>
    </w:p>
    <w:p w14:paraId="5EB2F263" w14:textId="202959CC" w:rsidR="007E4EE0" w:rsidRDefault="007E4EE0" w:rsidP="007B5EDC">
      <w:pPr>
        <w:spacing w:after="120"/>
        <w:jc w:val="both"/>
        <w:rPr>
          <w:rFonts w:eastAsiaTheme="minorEastAsia"/>
          <w:lang w:val="x-none" w:eastAsia="zh-CN"/>
        </w:rPr>
      </w:pPr>
      <w:r>
        <w:rPr>
          <w:rFonts w:eastAsiaTheme="minorEastAsia" w:hint="eastAsia"/>
          <w:lang w:val="x-none" w:eastAsia="zh-CN"/>
        </w:rPr>
        <w:t xml:space="preserve">In this section, we discuss </w:t>
      </w:r>
      <w:r w:rsidR="00F8470C">
        <w:rPr>
          <w:rFonts w:eastAsiaTheme="minorEastAsia" w:hint="eastAsia"/>
          <w:lang w:val="x-none" w:eastAsia="zh-CN"/>
        </w:rPr>
        <w:t>UE</w:t>
      </w:r>
      <w:r w:rsidR="0017676A">
        <w:rPr>
          <w:rFonts w:eastAsiaTheme="minorEastAsia" w:hint="eastAsia"/>
          <w:lang w:val="x-none" w:eastAsia="zh-CN"/>
        </w:rPr>
        <w:t>-</w:t>
      </w:r>
      <w:r w:rsidR="00F8470C">
        <w:rPr>
          <w:rFonts w:eastAsiaTheme="minorEastAsia" w:hint="eastAsia"/>
          <w:lang w:val="x-none" w:eastAsia="zh-CN"/>
        </w:rPr>
        <w:t>side</w:t>
      </w:r>
      <w:r w:rsidR="002E141D">
        <w:rPr>
          <w:rFonts w:eastAsiaTheme="minorEastAsia" w:hint="eastAsia"/>
          <w:lang w:val="x-none" w:eastAsia="zh-CN"/>
        </w:rPr>
        <w:t>d</w:t>
      </w:r>
      <w:r w:rsidR="00F8470C">
        <w:rPr>
          <w:rFonts w:eastAsiaTheme="minorEastAsia" w:hint="eastAsia"/>
          <w:lang w:val="x-none" w:eastAsia="zh-CN"/>
        </w:rPr>
        <w:t xml:space="preserve"> data collection </w:t>
      </w:r>
      <w:r w:rsidR="00713456">
        <w:rPr>
          <w:rFonts w:eastAsiaTheme="minorEastAsia" w:hint="eastAsia"/>
          <w:lang w:val="x-none" w:eastAsia="zh-CN"/>
        </w:rPr>
        <w:t xml:space="preserve">for measurement event prediction </w:t>
      </w:r>
      <w:r w:rsidR="00F8470C">
        <w:rPr>
          <w:rFonts w:eastAsiaTheme="minorEastAsia" w:hint="eastAsia"/>
          <w:lang w:val="x-none" w:eastAsia="zh-CN"/>
        </w:rPr>
        <w:t>involving</w:t>
      </w:r>
      <w:r w:rsidR="00CB3877">
        <w:rPr>
          <w:rFonts w:eastAsiaTheme="minorEastAsia" w:hint="eastAsia"/>
          <w:lang w:val="x-none" w:eastAsia="zh-CN"/>
        </w:rPr>
        <w:t xml:space="preserve"> </w:t>
      </w:r>
      <w:r w:rsidR="007F3851">
        <w:rPr>
          <w:rFonts w:eastAsiaTheme="minorEastAsia" w:hint="eastAsia"/>
          <w:lang w:val="x-none" w:eastAsia="zh-CN"/>
        </w:rPr>
        <w:t>b</w:t>
      </w:r>
      <w:r w:rsidR="00CB3877">
        <w:rPr>
          <w:rFonts w:eastAsiaTheme="minorEastAsia" w:hint="eastAsia"/>
          <w:lang w:val="x-none" w:eastAsia="zh-CN"/>
        </w:rPr>
        <w:t>oth indirect measurement event prediction and direct measurement event prediction</w:t>
      </w:r>
      <w:r w:rsidR="00EB63F4">
        <w:rPr>
          <w:rFonts w:eastAsiaTheme="minorEastAsia" w:hint="eastAsia"/>
          <w:lang w:val="x-none" w:eastAsia="zh-CN"/>
        </w:rPr>
        <w:t>.</w:t>
      </w:r>
    </w:p>
    <w:p w14:paraId="1DF69ABC" w14:textId="6F12C43A" w:rsidR="007E4EE0" w:rsidRDefault="005B3E6A" w:rsidP="007B5EDC">
      <w:pPr>
        <w:pStyle w:val="30"/>
        <w:rPr>
          <w:lang w:val="en-US"/>
        </w:rPr>
      </w:pPr>
      <w:r>
        <w:rPr>
          <w:rFonts w:hint="eastAsia"/>
        </w:rPr>
        <w:t>I</w:t>
      </w:r>
      <w:r w:rsidR="00EB63F4">
        <w:rPr>
          <w:rFonts w:hint="eastAsia"/>
        </w:rPr>
        <w:t>ndirect measurement event prediction</w:t>
      </w:r>
    </w:p>
    <w:p w14:paraId="189ADA3E" w14:textId="063A4524" w:rsidR="006F679F" w:rsidRDefault="001278F3" w:rsidP="007B5EDC">
      <w:pPr>
        <w:spacing w:after="120"/>
        <w:jc w:val="both"/>
        <w:rPr>
          <w:rFonts w:eastAsiaTheme="minorEastAsia"/>
          <w:lang w:eastAsia="zh-CN"/>
        </w:rPr>
      </w:pPr>
      <w:r>
        <w:rPr>
          <w:rFonts w:eastAsiaTheme="minorEastAsia" w:hint="eastAsia"/>
          <w:lang w:eastAsia="zh-CN"/>
        </w:rPr>
        <w:t>For</w:t>
      </w:r>
      <w:r w:rsidR="00FC4731">
        <w:rPr>
          <w:rFonts w:eastAsiaTheme="minorEastAsia" w:hint="eastAsia"/>
          <w:lang w:eastAsia="zh-CN"/>
        </w:rPr>
        <w:t xml:space="preserve"> </w:t>
      </w:r>
      <w:r w:rsidR="005B3E6A">
        <w:rPr>
          <w:rFonts w:eastAsiaTheme="minorEastAsia" w:hint="eastAsia"/>
          <w:lang w:eastAsia="zh-CN"/>
        </w:rPr>
        <w:t xml:space="preserve">indirect </w:t>
      </w:r>
      <w:r w:rsidR="00FC4731">
        <w:rPr>
          <w:rFonts w:eastAsiaTheme="minorEastAsia" w:hint="eastAsia"/>
          <w:lang w:eastAsia="zh-CN"/>
        </w:rPr>
        <w:t>measurement event prediction,</w:t>
      </w:r>
      <w:r w:rsidR="00A6470E">
        <w:rPr>
          <w:rFonts w:eastAsiaTheme="minorEastAsia" w:hint="eastAsia"/>
          <w:lang w:eastAsia="zh-CN"/>
        </w:rPr>
        <w:t xml:space="preserve"> considering that the RRM measurement prediction </w:t>
      </w:r>
      <w:r w:rsidR="002550EE">
        <w:rPr>
          <w:rFonts w:eastAsiaTheme="minorEastAsia" w:hint="eastAsia"/>
          <w:lang w:eastAsia="zh-CN"/>
        </w:rPr>
        <w:t>(</w:t>
      </w:r>
      <w:r w:rsidR="002550EE" w:rsidRPr="002550EE">
        <w:rPr>
          <w:rFonts w:eastAsiaTheme="minorEastAsia"/>
          <w:lang w:eastAsia="zh-CN"/>
        </w:rPr>
        <w:t>temporal</w:t>
      </w:r>
      <w:r w:rsidR="002550EE">
        <w:rPr>
          <w:rFonts w:eastAsiaTheme="minorEastAsia" w:hint="eastAsia"/>
          <w:lang w:eastAsia="zh-CN"/>
        </w:rPr>
        <w:t>,</w:t>
      </w:r>
      <w:r w:rsidR="002550EE" w:rsidRPr="002550EE">
        <w:rPr>
          <w:rFonts w:eastAsiaTheme="minorEastAsia"/>
          <w:lang w:eastAsia="zh-CN"/>
        </w:rPr>
        <w:t xml:space="preserve"> </w:t>
      </w:r>
      <w:r w:rsidR="008D11AA">
        <w:rPr>
          <w:rFonts w:eastAsiaTheme="minorEastAsia"/>
          <w:lang w:eastAsia="zh-CN"/>
        </w:rPr>
        <w:t>fre</w:t>
      </w:r>
      <w:r w:rsidR="008D11AA">
        <w:rPr>
          <w:rFonts w:eastAsiaTheme="minorEastAsia" w:hint="eastAsia"/>
          <w:lang w:eastAsia="zh-CN"/>
        </w:rPr>
        <w:t>q</w:t>
      </w:r>
      <w:r w:rsidR="008D11AA" w:rsidRPr="002550EE">
        <w:rPr>
          <w:rFonts w:eastAsiaTheme="minorEastAsia"/>
          <w:lang w:eastAsia="zh-CN"/>
        </w:rPr>
        <w:t>uency</w:t>
      </w:r>
      <w:r w:rsidR="002550EE" w:rsidRPr="002550EE">
        <w:rPr>
          <w:rFonts w:eastAsiaTheme="minorEastAsia"/>
          <w:lang w:eastAsia="zh-CN"/>
        </w:rPr>
        <w:t xml:space="preserve">, </w:t>
      </w:r>
      <w:r w:rsidR="00BC079C">
        <w:rPr>
          <w:rFonts w:eastAsiaTheme="minorEastAsia"/>
          <w:lang w:eastAsia="zh-CN"/>
        </w:rPr>
        <w:t>and</w:t>
      </w:r>
      <w:r w:rsidR="008D11AA" w:rsidRPr="008D11AA">
        <w:rPr>
          <w:rFonts w:eastAsiaTheme="minorEastAsia"/>
          <w:lang w:eastAsia="zh-CN"/>
        </w:rPr>
        <w:t xml:space="preserve"> </w:t>
      </w:r>
      <w:r w:rsidR="008D11AA" w:rsidRPr="002550EE">
        <w:rPr>
          <w:rFonts w:eastAsiaTheme="minorEastAsia"/>
          <w:lang w:eastAsia="zh-CN"/>
        </w:rPr>
        <w:t>spatial</w:t>
      </w:r>
      <w:r w:rsidR="00BC079C">
        <w:rPr>
          <w:rFonts w:eastAsiaTheme="minorEastAsia"/>
          <w:lang w:eastAsia="zh-CN"/>
        </w:rPr>
        <w:t xml:space="preserve"> </w:t>
      </w:r>
      <w:r w:rsidR="002550EE" w:rsidRPr="002550EE">
        <w:rPr>
          <w:rFonts w:eastAsiaTheme="minorEastAsia"/>
          <w:lang w:eastAsia="zh-CN"/>
        </w:rPr>
        <w:t>domain</w:t>
      </w:r>
      <w:r w:rsidR="002550EE">
        <w:rPr>
          <w:rFonts w:eastAsiaTheme="minorEastAsia" w:hint="eastAsia"/>
          <w:lang w:eastAsia="zh-CN"/>
        </w:rPr>
        <w:t xml:space="preserve"> RRM prediction) </w:t>
      </w:r>
      <w:r w:rsidR="00A6470E">
        <w:rPr>
          <w:rFonts w:eastAsiaTheme="minorEastAsia" w:hint="eastAsia"/>
          <w:lang w:eastAsia="zh-CN"/>
        </w:rPr>
        <w:t>model</w:t>
      </w:r>
      <w:r w:rsidR="002550EE">
        <w:rPr>
          <w:rFonts w:eastAsiaTheme="minorEastAsia" w:hint="eastAsia"/>
          <w:lang w:eastAsia="zh-CN"/>
        </w:rPr>
        <w:t xml:space="preserve"> </w:t>
      </w:r>
      <w:r w:rsidR="00A6470E">
        <w:rPr>
          <w:rFonts w:eastAsiaTheme="minorEastAsia" w:hint="eastAsia"/>
          <w:lang w:eastAsia="zh-CN"/>
        </w:rPr>
        <w:t xml:space="preserve">is used, </w:t>
      </w:r>
      <w:r w:rsidR="00FC4731">
        <w:rPr>
          <w:rFonts w:eastAsiaTheme="minorEastAsia" w:hint="eastAsia"/>
          <w:lang w:eastAsia="zh-CN"/>
        </w:rPr>
        <w:t xml:space="preserve">the </w:t>
      </w:r>
      <w:r w:rsidR="005B3E6A">
        <w:rPr>
          <w:rFonts w:eastAsiaTheme="minorEastAsia" w:hint="eastAsia"/>
          <w:lang w:eastAsia="zh-CN"/>
        </w:rPr>
        <w:t>UE-side</w:t>
      </w:r>
      <w:r w:rsidR="002E141D">
        <w:rPr>
          <w:rFonts w:eastAsiaTheme="minorEastAsia" w:hint="eastAsia"/>
          <w:lang w:eastAsia="zh-CN"/>
        </w:rPr>
        <w:t>d</w:t>
      </w:r>
      <w:r w:rsidR="005B3E6A">
        <w:rPr>
          <w:rFonts w:eastAsiaTheme="minorEastAsia" w:hint="eastAsia"/>
          <w:lang w:eastAsia="zh-CN"/>
        </w:rPr>
        <w:t xml:space="preserve"> </w:t>
      </w:r>
      <w:r w:rsidR="00FC4731">
        <w:rPr>
          <w:rFonts w:eastAsiaTheme="minorEastAsia" w:hint="eastAsia"/>
          <w:lang w:eastAsia="zh-CN"/>
        </w:rPr>
        <w:t xml:space="preserve">data collection </w:t>
      </w:r>
      <w:r w:rsidR="00A6470E">
        <w:rPr>
          <w:rFonts w:eastAsiaTheme="minorEastAsia" w:hint="eastAsia"/>
          <w:lang w:eastAsia="zh-CN"/>
        </w:rPr>
        <w:t xml:space="preserve">for training </w:t>
      </w:r>
      <w:r w:rsidR="00FC4731">
        <w:rPr>
          <w:rFonts w:eastAsiaTheme="minorEastAsia" w:hint="eastAsia"/>
          <w:lang w:eastAsia="zh-CN"/>
        </w:rPr>
        <w:t>including</w:t>
      </w:r>
      <w:r w:rsidR="00A6470E">
        <w:rPr>
          <w:rFonts w:eastAsiaTheme="minorEastAsia" w:hint="eastAsia"/>
          <w:lang w:eastAsia="zh-CN"/>
        </w:rPr>
        <w:t xml:space="preserve"> </w:t>
      </w:r>
      <w:r w:rsidR="009710BB">
        <w:rPr>
          <w:rFonts w:eastAsiaTheme="minorEastAsia" w:hint="eastAsia"/>
          <w:lang w:eastAsia="zh-CN"/>
        </w:rPr>
        <w:t xml:space="preserve">e.g., </w:t>
      </w:r>
      <w:r w:rsidR="005E678B" w:rsidRPr="005E678B">
        <w:rPr>
          <w:rFonts w:eastAsiaTheme="minorEastAsia"/>
          <w:lang w:eastAsia="zh-CN"/>
        </w:rPr>
        <w:t>data collection configuration</w:t>
      </w:r>
      <w:r w:rsidR="00042688">
        <w:rPr>
          <w:rFonts w:eastAsiaTheme="minorEastAsia" w:hint="eastAsia"/>
          <w:lang w:eastAsia="zh-CN"/>
        </w:rPr>
        <w:t xml:space="preserve"> </w:t>
      </w:r>
      <w:r w:rsidR="00AC5A14">
        <w:rPr>
          <w:rFonts w:eastAsiaTheme="minorEastAsia" w:hint="eastAsia"/>
          <w:lang w:eastAsia="zh-CN"/>
        </w:rPr>
        <w:t xml:space="preserve">(configuration mechanism, measurement </w:t>
      </w:r>
      <w:r w:rsidR="00044B7D">
        <w:rPr>
          <w:rFonts w:eastAsiaTheme="minorEastAsia" w:hint="eastAsia"/>
          <w:lang w:eastAsia="zh-CN"/>
        </w:rPr>
        <w:t>framework</w:t>
      </w:r>
      <w:r w:rsidR="00AC5A14">
        <w:rPr>
          <w:rFonts w:eastAsiaTheme="minorEastAsia" w:hint="eastAsia"/>
          <w:lang w:eastAsia="zh-CN"/>
        </w:rPr>
        <w:t>,</w:t>
      </w:r>
      <w:r w:rsidR="00042688">
        <w:rPr>
          <w:rFonts w:eastAsiaTheme="minorEastAsia" w:hint="eastAsia"/>
          <w:lang w:eastAsia="zh-CN"/>
        </w:rPr>
        <w:t xml:space="preserve"> and logging content</w:t>
      </w:r>
      <w:r w:rsidR="00AC5A14">
        <w:rPr>
          <w:rFonts w:eastAsiaTheme="minorEastAsia" w:hint="eastAsia"/>
          <w:lang w:eastAsia="zh-CN"/>
        </w:rPr>
        <w:t>)</w:t>
      </w:r>
      <w:r w:rsidR="005E678B">
        <w:rPr>
          <w:rFonts w:eastAsiaTheme="minorEastAsia" w:hint="eastAsia"/>
          <w:lang w:eastAsia="zh-CN"/>
        </w:rPr>
        <w:t>,</w:t>
      </w:r>
      <w:r w:rsidR="005E678B" w:rsidRPr="005E678B">
        <w:rPr>
          <w:rFonts w:eastAsiaTheme="minorEastAsia" w:hint="eastAsia"/>
          <w:lang w:eastAsia="zh-CN"/>
        </w:rPr>
        <w:t xml:space="preserve"> </w:t>
      </w:r>
      <w:r w:rsidR="001F6F2F">
        <w:rPr>
          <w:rFonts w:eastAsiaTheme="minorEastAsia" w:hint="eastAsia"/>
          <w:lang w:val="x-none" w:eastAsia="zh-CN"/>
        </w:rPr>
        <w:t>UE requests data collection</w:t>
      </w:r>
      <w:r w:rsidR="00B41EA9">
        <w:rPr>
          <w:rFonts w:eastAsiaTheme="minorEastAsia" w:hint="eastAsia"/>
          <w:lang w:eastAsia="zh-CN"/>
        </w:rPr>
        <w:t xml:space="preserve"> and</w:t>
      </w:r>
      <w:r w:rsidR="00FC4731">
        <w:rPr>
          <w:rFonts w:eastAsiaTheme="minorEastAsia" w:hint="eastAsia"/>
          <w:lang w:eastAsia="zh-CN"/>
        </w:rPr>
        <w:t xml:space="preserve"> </w:t>
      </w:r>
      <w:r w:rsidR="00D90363" w:rsidRPr="00D90363">
        <w:rPr>
          <w:rFonts w:eastAsiaTheme="minorEastAsia"/>
          <w:lang w:val="x-none" w:eastAsia="zh-CN"/>
        </w:rPr>
        <w:t>handling during mobility/state transition</w:t>
      </w:r>
      <w:r w:rsidR="001F6F2F">
        <w:rPr>
          <w:rFonts w:eastAsiaTheme="minorEastAsia" w:hint="eastAsia"/>
          <w:lang w:eastAsia="zh-CN"/>
        </w:rPr>
        <w:t xml:space="preserve"> </w:t>
      </w:r>
      <w:r w:rsidR="00FC4731">
        <w:rPr>
          <w:rFonts w:eastAsiaTheme="minorEastAsia" w:hint="eastAsia"/>
          <w:lang w:eastAsia="zh-CN"/>
        </w:rPr>
        <w:t xml:space="preserve">etc. </w:t>
      </w:r>
      <w:r w:rsidR="00A6470E">
        <w:rPr>
          <w:rFonts w:eastAsiaTheme="minorEastAsia" w:hint="eastAsia"/>
          <w:lang w:eastAsia="zh-CN"/>
        </w:rPr>
        <w:t>for indirect measurement event prediction are</w:t>
      </w:r>
      <w:r w:rsidR="00FC4731">
        <w:rPr>
          <w:rFonts w:eastAsiaTheme="minorEastAsia" w:hint="eastAsia"/>
          <w:lang w:eastAsia="zh-CN"/>
        </w:rPr>
        <w:t xml:space="preserve"> same as RRM measurement prediction</w:t>
      </w:r>
      <w:r w:rsidR="00A6470E">
        <w:rPr>
          <w:rFonts w:eastAsiaTheme="minorEastAsia" w:hint="eastAsia"/>
          <w:lang w:eastAsia="zh-CN"/>
        </w:rPr>
        <w:t>.</w:t>
      </w:r>
      <w:r w:rsidR="006F679F" w:rsidRPr="006F679F">
        <w:rPr>
          <w:rFonts w:eastAsiaTheme="minorEastAsia" w:hint="eastAsia"/>
          <w:lang w:eastAsia="zh-CN"/>
        </w:rPr>
        <w:t xml:space="preserve"> </w:t>
      </w:r>
    </w:p>
    <w:p w14:paraId="07B33BFE" w14:textId="67770EA7" w:rsidR="009710BB" w:rsidRDefault="006304A7" w:rsidP="007B5EDC">
      <w:pPr>
        <w:spacing w:after="120"/>
        <w:jc w:val="both"/>
        <w:rPr>
          <w:rFonts w:eastAsiaTheme="minorEastAsia"/>
          <w:b/>
          <w:lang w:eastAsia="zh-CN"/>
        </w:rPr>
      </w:pPr>
      <w:r>
        <w:rPr>
          <w:rFonts w:eastAsiaTheme="minorEastAsia" w:hint="eastAsia"/>
          <w:b/>
          <w:lang w:eastAsia="zh-CN"/>
        </w:rPr>
        <w:t xml:space="preserve">Proposal </w:t>
      </w:r>
      <w:r w:rsidR="001278F3">
        <w:rPr>
          <w:rFonts w:eastAsiaTheme="minorEastAsia" w:hint="eastAsia"/>
          <w:b/>
          <w:lang w:eastAsia="zh-CN"/>
        </w:rPr>
        <w:t>6</w:t>
      </w:r>
      <w:r w:rsidR="009710BB" w:rsidRPr="009710BB">
        <w:rPr>
          <w:rFonts w:eastAsiaTheme="minorEastAsia" w:hint="eastAsia"/>
          <w:b/>
          <w:lang w:eastAsia="zh-CN"/>
        </w:rPr>
        <w:t xml:space="preserve">: For indirect measurement event prediction, </w:t>
      </w:r>
      <w:r w:rsidR="00607B6C">
        <w:rPr>
          <w:rFonts w:eastAsiaTheme="minorEastAsia" w:hint="eastAsia"/>
          <w:b/>
          <w:lang w:eastAsia="zh-CN"/>
        </w:rPr>
        <w:t xml:space="preserve">the </w:t>
      </w:r>
      <w:r w:rsidR="005F7594" w:rsidRPr="00F36431">
        <w:rPr>
          <w:rFonts w:eastAsiaTheme="minorEastAsia"/>
          <w:b/>
          <w:lang w:eastAsia="zh-CN"/>
        </w:rPr>
        <w:t>data collection configuration</w:t>
      </w:r>
      <w:r w:rsidR="00044B7D" w:rsidRPr="00044B7D">
        <w:t xml:space="preserve"> </w:t>
      </w:r>
      <w:r w:rsidR="00AC5A14" w:rsidRPr="00AC5A14">
        <w:rPr>
          <w:rFonts w:eastAsiaTheme="minorEastAsia"/>
          <w:b/>
          <w:lang w:eastAsia="zh-CN"/>
        </w:rPr>
        <w:t>(configuration mechanism, measurement framework, and logging content)</w:t>
      </w:r>
      <w:r w:rsidR="005F7594">
        <w:rPr>
          <w:rFonts w:eastAsiaTheme="minorEastAsia" w:hint="eastAsia"/>
          <w:b/>
          <w:lang w:eastAsia="zh-CN"/>
        </w:rPr>
        <w:t>,</w:t>
      </w:r>
      <w:r w:rsidR="005F7594" w:rsidRPr="00F36431">
        <w:rPr>
          <w:rFonts w:eastAsiaTheme="minorEastAsia" w:hint="eastAsia"/>
          <w:b/>
          <w:lang w:eastAsia="zh-CN"/>
        </w:rPr>
        <w:t xml:space="preserve"> </w:t>
      </w:r>
      <w:r w:rsidR="003265C9" w:rsidRPr="003265C9">
        <w:rPr>
          <w:rFonts w:eastAsiaTheme="minorEastAsia"/>
          <w:b/>
          <w:lang w:eastAsia="zh-CN"/>
        </w:rPr>
        <w:t>UE requests data collection</w:t>
      </w:r>
      <w:r w:rsidR="00B41EA9">
        <w:rPr>
          <w:rFonts w:eastAsiaTheme="minorEastAsia" w:hint="eastAsia"/>
          <w:b/>
          <w:lang w:eastAsia="zh-CN"/>
        </w:rPr>
        <w:t xml:space="preserve"> and</w:t>
      </w:r>
      <w:r w:rsidR="009710BB" w:rsidRPr="009710BB">
        <w:rPr>
          <w:rFonts w:eastAsiaTheme="minorEastAsia" w:hint="eastAsia"/>
          <w:b/>
          <w:lang w:eastAsia="zh-CN"/>
        </w:rPr>
        <w:t xml:space="preserve"> </w:t>
      </w:r>
      <w:r w:rsidR="00DF4C19">
        <w:rPr>
          <w:rFonts w:eastAsiaTheme="minorEastAsia" w:hint="eastAsia"/>
          <w:b/>
          <w:lang w:eastAsia="zh-CN"/>
        </w:rPr>
        <w:t>h</w:t>
      </w:r>
      <w:r w:rsidR="00DF4C19" w:rsidRPr="00DF4C19">
        <w:rPr>
          <w:rFonts w:eastAsiaTheme="minorEastAsia"/>
          <w:b/>
          <w:lang w:eastAsia="zh-CN"/>
        </w:rPr>
        <w:t>andling during mobility/state transition</w:t>
      </w:r>
      <w:r w:rsidR="00607B6C">
        <w:rPr>
          <w:rFonts w:eastAsiaTheme="minorEastAsia"/>
          <w:b/>
          <w:lang w:eastAsia="zh-CN"/>
        </w:rPr>
        <w:t xml:space="preserve"> </w:t>
      </w:r>
      <w:r w:rsidR="00607B6C">
        <w:rPr>
          <w:rFonts w:eastAsiaTheme="minorEastAsia" w:hint="eastAsia"/>
          <w:b/>
          <w:lang w:eastAsia="zh-CN"/>
        </w:rPr>
        <w:t xml:space="preserve">are </w:t>
      </w:r>
      <w:r w:rsidR="00DF41E6">
        <w:rPr>
          <w:rFonts w:eastAsiaTheme="minorEastAsia" w:hint="eastAsia"/>
          <w:b/>
          <w:lang w:eastAsia="zh-CN"/>
        </w:rPr>
        <w:t>the</w:t>
      </w:r>
      <w:r w:rsidR="009710BB" w:rsidRPr="009710BB">
        <w:rPr>
          <w:rFonts w:eastAsiaTheme="minorEastAsia" w:hint="eastAsia"/>
          <w:b/>
          <w:lang w:eastAsia="zh-CN"/>
        </w:rPr>
        <w:t xml:space="preserve"> same as</w:t>
      </w:r>
      <w:r w:rsidR="00DF41E6">
        <w:rPr>
          <w:rFonts w:eastAsiaTheme="minorEastAsia" w:hint="eastAsia"/>
          <w:b/>
          <w:lang w:eastAsia="zh-CN"/>
        </w:rPr>
        <w:t xml:space="preserve"> that for</w:t>
      </w:r>
      <w:r w:rsidR="009710BB" w:rsidRPr="009710BB">
        <w:rPr>
          <w:rFonts w:eastAsiaTheme="minorEastAsia" w:hint="eastAsia"/>
          <w:b/>
          <w:lang w:eastAsia="zh-CN"/>
        </w:rPr>
        <w:t xml:space="preserve"> RRM measurement prediction.</w:t>
      </w:r>
    </w:p>
    <w:p w14:paraId="124DBF12" w14:textId="18B3C144" w:rsidR="00552568" w:rsidRPr="007E6BD7" w:rsidRDefault="00A51379" w:rsidP="007B5EDC">
      <w:pPr>
        <w:pStyle w:val="30"/>
        <w:rPr>
          <w:lang w:val="en-US"/>
        </w:rPr>
      </w:pPr>
      <w:r>
        <w:rPr>
          <w:rFonts w:hint="eastAsia"/>
        </w:rPr>
        <w:t>D</w:t>
      </w:r>
      <w:r>
        <w:t>irect</w:t>
      </w:r>
      <w:r w:rsidR="0018098E">
        <w:rPr>
          <w:rFonts w:hint="eastAsia"/>
        </w:rPr>
        <w:t xml:space="preserve"> measurement event prediction</w:t>
      </w:r>
    </w:p>
    <w:p w14:paraId="02112CFC" w14:textId="7DC53EFA" w:rsidR="00BF613F" w:rsidRDefault="000346F9" w:rsidP="007B5EDC">
      <w:pPr>
        <w:spacing w:after="120"/>
        <w:jc w:val="both"/>
        <w:rPr>
          <w:rFonts w:eastAsiaTheme="minorEastAsia"/>
          <w:lang w:eastAsia="zh-CN"/>
        </w:rPr>
      </w:pPr>
      <w:r>
        <w:rPr>
          <w:rFonts w:eastAsiaTheme="minorEastAsia" w:hint="eastAsia"/>
          <w:lang w:eastAsia="zh-CN"/>
        </w:rPr>
        <w:t>Similar as</w:t>
      </w:r>
      <w:r w:rsidR="00560CC7">
        <w:rPr>
          <w:rFonts w:eastAsiaTheme="minorEastAsia" w:hint="eastAsia"/>
          <w:lang w:eastAsia="zh-CN"/>
        </w:rPr>
        <w:t xml:space="preserve"> UE</w:t>
      </w:r>
      <w:r>
        <w:rPr>
          <w:rFonts w:eastAsiaTheme="minorEastAsia" w:hint="eastAsia"/>
          <w:lang w:eastAsia="zh-CN"/>
        </w:rPr>
        <w:t>-</w:t>
      </w:r>
      <w:r w:rsidR="00560CC7">
        <w:rPr>
          <w:rFonts w:eastAsiaTheme="minorEastAsia" w:hint="eastAsia"/>
          <w:lang w:eastAsia="zh-CN"/>
        </w:rPr>
        <w:t>side</w:t>
      </w:r>
      <w:r w:rsidR="002E141D">
        <w:rPr>
          <w:rFonts w:eastAsiaTheme="minorEastAsia" w:hint="eastAsia"/>
          <w:lang w:eastAsia="zh-CN"/>
        </w:rPr>
        <w:t>d</w:t>
      </w:r>
      <w:r w:rsidR="00560CC7">
        <w:rPr>
          <w:rFonts w:eastAsiaTheme="minorEastAsia" w:hint="eastAsia"/>
          <w:lang w:eastAsia="zh-CN"/>
        </w:rPr>
        <w:t xml:space="preserve"> data collection in RRM </w:t>
      </w:r>
      <w:r w:rsidR="00560CC7">
        <w:rPr>
          <w:rFonts w:eastAsiaTheme="minorEastAsia"/>
          <w:lang w:eastAsia="zh-CN"/>
        </w:rPr>
        <w:t>measurement</w:t>
      </w:r>
      <w:r w:rsidR="00560CC7">
        <w:rPr>
          <w:rFonts w:eastAsiaTheme="minorEastAsia" w:hint="eastAsia"/>
          <w:lang w:eastAsia="zh-CN"/>
        </w:rPr>
        <w:t xml:space="preserve"> prediction, </w:t>
      </w:r>
      <w:r w:rsidR="007F10CB" w:rsidRPr="007F10CB">
        <w:rPr>
          <w:rFonts w:eastAsiaTheme="minorEastAsia"/>
          <w:lang w:eastAsia="zh-CN"/>
        </w:rPr>
        <w:t>data collection configurations</w:t>
      </w:r>
      <w:r w:rsidR="007F10CB">
        <w:rPr>
          <w:rFonts w:eastAsiaTheme="minorEastAsia" w:hint="eastAsia"/>
          <w:lang w:eastAsia="zh-CN"/>
        </w:rPr>
        <w:t>,</w:t>
      </w:r>
      <w:r w:rsidR="007F10CB" w:rsidRPr="007F10CB">
        <w:rPr>
          <w:rFonts w:eastAsiaTheme="minorEastAsia" w:hint="eastAsia"/>
          <w:lang w:eastAsia="zh-CN"/>
        </w:rPr>
        <w:t xml:space="preserve"> </w:t>
      </w:r>
      <w:r w:rsidR="00560CC7">
        <w:rPr>
          <w:rFonts w:eastAsiaTheme="minorEastAsia" w:hint="eastAsia"/>
          <w:lang w:val="x-none" w:eastAsia="zh-CN"/>
        </w:rPr>
        <w:t>UE requests data collection</w:t>
      </w:r>
      <w:r w:rsidR="00560CC7" w:rsidRPr="003B3607">
        <w:rPr>
          <w:rFonts w:eastAsiaTheme="minorEastAsia"/>
          <w:lang w:val="x-none" w:eastAsia="zh-CN"/>
        </w:rPr>
        <w:t xml:space="preserve"> </w:t>
      </w:r>
      <w:r w:rsidR="003B3607" w:rsidRPr="003B3607">
        <w:rPr>
          <w:rFonts w:eastAsiaTheme="minorEastAsia" w:hint="eastAsia"/>
          <w:lang w:val="x-none" w:eastAsia="zh-CN"/>
        </w:rPr>
        <w:t>and h</w:t>
      </w:r>
      <w:r w:rsidR="003B3607" w:rsidRPr="003B3607">
        <w:rPr>
          <w:rFonts w:eastAsiaTheme="minorEastAsia"/>
          <w:lang w:val="x-none" w:eastAsia="zh-CN"/>
        </w:rPr>
        <w:t>andling during mobility/state transition</w:t>
      </w:r>
      <w:r w:rsidR="00560CC7" w:rsidRPr="003B3607">
        <w:rPr>
          <w:rFonts w:eastAsiaTheme="minorEastAsia" w:hint="eastAsia"/>
          <w:lang w:val="x-none" w:eastAsia="zh-CN"/>
        </w:rPr>
        <w:t xml:space="preserve"> agreed </w:t>
      </w:r>
      <w:r w:rsidR="003B3607">
        <w:rPr>
          <w:rFonts w:eastAsiaTheme="minorEastAsia" w:hint="eastAsia"/>
          <w:lang w:eastAsia="zh-CN"/>
        </w:rPr>
        <w:t>previously</w:t>
      </w:r>
      <w:r w:rsidR="00560CC7">
        <w:rPr>
          <w:rFonts w:eastAsiaTheme="minorEastAsia" w:hint="eastAsia"/>
          <w:lang w:eastAsia="zh-CN"/>
        </w:rPr>
        <w:t xml:space="preserve"> are also applied to</w:t>
      </w:r>
      <w:r w:rsidR="00157172">
        <w:rPr>
          <w:rFonts w:eastAsiaTheme="minorEastAsia" w:hint="eastAsia"/>
          <w:lang w:eastAsia="zh-CN"/>
        </w:rPr>
        <w:t xml:space="preserve"> direct measurement event prediction. </w:t>
      </w:r>
    </w:p>
    <w:p w14:paraId="07E7FBA8" w14:textId="72AFDA5E" w:rsidR="00560CC7" w:rsidRPr="00560CC7" w:rsidRDefault="00560CC7" w:rsidP="007B5EDC">
      <w:pPr>
        <w:spacing w:after="120"/>
        <w:jc w:val="both"/>
        <w:rPr>
          <w:rFonts w:eastAsiaTheme="minorEastAsia"/>
          <w:b/>
          <w:bCs/>
          <w:lang w:eastAsia="zh-CN"/>
        </w:rPr>
      </w:pPr>
      <w:r w:rsidRPr="00560CC7">
        <w:rPr>
          <w:rFonts w:eastAsiaTheme="minorEastAsia" w:hint="eastAsia"/>
          <w:b/>
          <w:bCs/>
          <w:lang w:eastAsia="zh-CN"/>
        </w:rPr>
        <w:t xml:space="preserve">Proposal </w:t>
      </w:r>
      <w:r w:rsidR="001278F3">
        <w:rPr>
          <w:rFonts w:eastAsiaTheme="minorEastAsia" w:hint="eastAsia"/>
          <w:b/>
          <w:bCs/>
          <w:lang w:eastAsia="zh-CN"/>
        </w:rPr>
        <w:t>7</w:t>
      </w:r>
      <w:r w:rsidRPr="00560CC7">
        <w:rPr>
          <w:rFonts w:eastAsiaTheme="minorEastAsia" w:hint="eastAsia"/>
          <w:b/>
          <w:bCs/>
          <w:lang w:eastAsia="zh-CN"/>
        </w:rPr>
        <w:t xml:space="preserve">: </w:t>
      </w:r>
      <w:r>
        <w:rPr>
          <w:rFonts w:eastAsiaTheme="minorEastAsia" w:hint="eastAsia"/>
          <w:b/>
          <w:bCs/>
          <w:lang w:eastAsia="zh-CN"/>
        </w:rPr>
        <w:t>T</w:t>
      </w:r>
      <w:r w:rsidRPr="00560CC7">
        <w:rPr>
          <w:rFonts w:eastAsiaTheme="minorEastAsia"/>
          <w:b/>
          <w:bCs/>
          <w:lang w:eastAsia="zh-CN"/>
        </w:rPr>
        <w:t xml:space="preserve">he </w:t>
      </w:r>
      <w:r w:rsidR="003B3607" w:rsidRPr="00560CC7">
        <w:rPr>
          <w:rFonts w:eastAsiaTheme="minorEastAsia"/>
          <w:b/>
          <w:bCs/>
          <w:lang w:eastAsia="zh-CN"/>
        </w:rPr>
        <w:t>data collection configuration</w:t>
      </w:r>
      <w:r w:rsidR="003B3607">
        <w:rPr>
          <w:rFonts w:eastAsiaTheme="minorEastAsia" w:hint="eastAsia"/>
          <w:b/>
          <w:bCs/>
          <w:lang w:eastAsia="zh-CN"/>
        </w:rPr>
        <w:t>,</w:t>
      </w:r>
      <w:r w:rsidR="003B3607" w:rsidRPr="00560CC7">
        <w:rPr>
          <w:rFonts w:eastAsiaTheme="minorEastAsia"/>
          <w:b/>
          <w:bCs/>
          <w:lang w:eastAsia="zh-CN"/>
        </w:rPr>
        <w:t xml:space="preserve"> </w:t>
      </w:r>
      <w:r w:rsidRPr="00560CC7">
        <w:rPr>
          <w:rFonts w:eastAsiaTheme="minorEastAsia"/>
          <w:b/>
          <w:bCs/>
          <w:lang w:eastAsia="zh-CN"/>
        </w:rPr>
        <w:t xml:space="preserve">UE requests data collection and </w:t>
      </w:r>
      <w:r w:rsidR="003B3607" w:rsidRPr="003B3607">
        <w:rPr>
          <w:rFonts w:eastAsiaTheme="minorEastAsia"/>
          <w:b/>
          <w:bCs/>
          <w:lang w:eastAsia="zh-CN"/>
        </w:rPr>
        <w:t xml:space="preserve">handling during mobility/state transition </w:t>
      </w:r>
      <w:r w:rsidRPr="00560CC7">
        <w:rPr>
          <w:rFonts w:eastAsiaTheme="minorEastAsia"/>
          <w:b/>
          <w:bCs/>
          <w:lang w:eastAsia="zh-CN"/>
        </w:rPr>
        <w:t>agreed</w:t>
      </w:r>
      <w:r w:rsidR="003B3607" w:rsidRPr="003B3607">
        <w:t xml:space="preserve"> </w:t>
      </w:r>
      <w:r w:rsidR="003B3607" w:rsidRPr="003B3607">
        <w:rPr>
          <w:rFonts w:eastAsiaTheme="minorEastAsia"/>
          <w:b/>
          <w:bCs/>
          <w:lang w:eastAsia="zh-CN"/>
        </w:rPr>
        <w:t>previously</w:t>
      </w:r>
      <w:r w:rsidRPr="00560CC7">
        <w:rPr>
          <w:rFonts w:eastAsiaTheme="minorEastAsia"/>
          <w:b/>
          <w:bCs/>
          <w:lang w:eastAsia="zh-CN"/>
        </w:rPr>
        <w:t xml:space="preserve"> are also applied to direct measurement event prediction.</w:t>
      </w:r>
    </w:p>
    <w:p w14:paraId="2751F1F8" w14:textId="77777777" w:rsidR="0086263D" w:rsidRDefault="0007136D" w:rsidP="006D6167">
      <w:pPr>
        <w:pStyle w:val="1"/>
        <w:numPr>
          <w:ilvl w:val="0"/>
          <w:numId w:val="7"/>
        </w:numPr>
        <w:ind w:left="432" w:hanging="432"/>
        <w:rPr>
          <w:lang w:eastAsia="zh-CN"/>
        </w:rPr>
      </w:pPr>
      <w:r>
        <w:rPr>
          <w:rFonts w:hint="eastAsia"/>
          <w:lang w:eastAsia="zh-CN"/>
        </w:rPr>
        <w:t>Conclusion</w:t>
      </w:r>
    </w:p>
    <w:p w14:paraId="0DBC78E2" w14:textId="2ABEFB68" w:rsidR="0086263D" w:rsidRDefault="000B7A9B" w:rsidP="007B5EDC">
      <w:pPr>
        <w:spacing w:after="120"/>
        <w:jc w:val="both"/>
        <w:rPr>
          <w:rFonts w:eastAsiaTheme="minorEastAsia"/>
          <w:lang w:val="x-none" w:eastAsia="zh-CN"/>
        </w:rPr>
      </w:pPr>
      <w:bookmarkStart w:id="5" w:name="OLE_LINK58"/>
      <w:bookmarkStart w:id="6" w:name="OLE_LINK59"/>
      <w:bookmarkStart w:id="7"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End w:id="5"/>
      <w:bookmarkEnd w:id="6"/>
      <w:bookmarkEnd w:id="7"/>
      <w:r w:rsidRPr="008030D1">
        <w:rPr>
          <w:rFonts w:eastAsiaTheme="minorEastAsia" w:hint="eastAsia"/>
          <w:bCs/>
          <w:color w:val="000000"/>
          <w:lang w:eastAsia="zh-CN"/>
        </w:rPr>
        <w:t>propose:</w:t>
      </w:r>
    </w:p>
    <w:p w14:paraId="1EA4C39F" w14:textId="73FAADB4" w:rsidR="00C2329F" w:rsidRPr="00F54D83" w:rsidRDefault="00EF05A8" w:rsidP="007B5EDC">
      <w:pPr>
        <w:pStyle w:val="ac"/>
        <w:spacing w:beforeLines="50" w:before="120" w:afterLines="0" w:line="276" w:lineRule="auto"/>
        <w:rPr>
          <w:rFonts w:eastAsiaTheme="minorEastAsia"/>
          <w:b/>
          <w:i/>
          <w:iCs/>
          <w:color w:val="000000"/>
          <w:shd w:val="pct15" w:color="auto" w:fill="FFFFFF"/>
          <w:lang w:eastAsia="zh-CN"/>
        </w:rPr>
      </w:pPr>
      <w:r w:rsidRPr="00F54D83">
        <w:rPr>
          <w:rFonts w:eastAsiaTheme="minorEastAsia" w:hint="eastAsia"/>
          <w:b/>
          <w:i/>
          <w:iCs/>
          <w:color w:val="000000"/>
          <w:shd w:val="pct15" w:color="auto" w:fill="FFFFFF"/>
          <w:lang w:eastAsia="zh-CN"/>
        </w:rPr>
        <w:t>RRM measurement prediction</w:t>
      </w:r>
    </w:p>
    <w:p w14:paraId="15B5959C" w14:textId="77777777" w:rsidR="00EA4801" w:rsidRDefault="00EA4801" w:rsidP="00EA4801">
      <w:pPr>
        <w:spacing w:beforeLines="50" w:before="120" w:after="120"/>
        <w:jc w:val="both"/>
        <w:rPr>
          <w:rFonts w:eastAsiaTheme="minorEastAsia"/>
          <w:b/>
          <w:bCs/>
          <w:lang w:val="x-none" w:eastAsia="zh-CN"/>
        </w:rPr>
      </w:pPr>
      <w:r>
        <w:rPr>
          <w:rFonts w:eastAsiaTheme="minorEastAsia" w:hint="eastAsia"/>
          <w:b/>
          <w:bCs/>
          <w:lang w:eastAsia="zh-CN"/>
        </w:rPr>
        <w:t xml:space="preserve">Proposal 1: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Pr>
          <w:rFonts w:eastAsiaTheme="minorEastAsia" w:hint="eastAsia"/>
          <w:b/>
          <w:bCs/>
          <w:lang w:eastAsia="zh-CN"/>
        </w:rPr>
        <w:t xml:space="preserve"> data collection configuration</w:t>
      </w:r>
      <w:r w:rsidRPr="00D04DA5">
        <w:rPr>
          <w:rFonts w:eastAsiaTheme="minorEastAsia" w:hint="eastAsia"/>
          <w:b/>
          <w:bCs/>
          <w:lang w:val="x-none" w:eastAsia="zh-CN"/>
        </w:rPr>
        <w:t xml:space="preserve"> for </w:t>
      </w:r>
      <w:r>
        <w:rPr>
          <w:rFonts w:eastAsiaTheme="minorEastAsia" w:hint="eastAsia"/>
          <w:b/>
          <w:bCs/>
          <w:lang w:val="x-none" w:eastAsia="zh-CN"/>
        </w:rPr>
        <w:t>UE-sided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72392F27" w14:textId="77777777" w:rsidR="00EA4801" w:rsidRDefault="00EA4801"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network can provide or release the data collection configuration (at any point in time), with</w:t>
      </w:r>
      <w:r>
        <w:rPr>
          <w:rFonts w:eastAsiaTheme="minorEastAsia"/>
          <w:b/>
          <w:bCs/>
          <w:lang w:val="x-none" w:eastAsia="zh-CN"/>
        </w:rPr>
        <w:t xml:space="preserve"> or without UE request</w:t>
      </w:r>
      <w:r>
        <w:rPr>
          <w:rFonts w:eastAsiaTheme="minorEastAsia" w:hint="eastAsia"/>
          <w:b/>
          <w:bCs/>
          <w:lang w:val="x-none" w:eastAsia="zh-CN"/>
        </w:rPr>
        <w:t>;</w:t>
      </w:r>
    </w:p>
    <w:p w14:paraId="16D2CED3" w14:textId="77777777" w:rsidR="00EA4801" w:rsidRDefault="00EA4801"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following methods for network control of the initiation and configuration for data collection:</w:t>
      </w:r>
    </w:p>
    <w:p w14:paraId="30553E75" w14:textId="77777777" w:rsidR="00EA4801" w:rsidRDefault="00EA4801" w:rsidP="00D4087F">
      <w:pPr>
        <w:pStyle w:val="ad"/>
        <w:numPr>
          <w:ilvl w:val="0"/>
          <w:numId w:val="15"/>
        </w:numPr>
        <w:spacing w:beforeLines="50" w:before="120" w:after="120"/>
        <w:ind w:leftChars="0"/>
        <w:jc w:val="both"/>
        <w:rPr>
          <w:rFonts w:eastAsiaTheme="minorEastAsia"/>
          <w:b/>
          <w:bCs/>
          <w:lang w:val="x-none" w:eastAsia="zh-CN"/>
        </w:rPr>
      </w:pPr>
      <w:r w:rsidRPr="00747CF9">
        <w:rPr>
          <w:rFonts w:eastAsiaTheme="minorEastAsia"/>
          <w:b/>
          <w:bCs/>
          <w:lang w:val="x-none" w:eastAsia="zh-CN"/>
        </w:rPr>
        <w:lastRenderedPageBreak/>
        <w:t>The network can decide when to start/stop the data co</w:t>
      </w:r>
      <w:r>
        <w:rPr>
          <w:rFonts w:eastAsiaTheme="minorEastAsia"/>
          <w:b/>
          <w:bCs/>
          <w:lang w:val="x-none" w:eastAsia="zh-CN"/>
        </w:rPr>
        <w:t>llection and send configuration</w:t>
      </w:r>
      <w:r>
        <w:rPr>
          <w:rFonts w:eastAsiaTheme="minorEastAsia" w:hint="eastAsia"/>
          <w:b/>
          <w:bCs/>
          <w:lang w:val="x-none" w:eastAsia="zh-CN"/>
        </w:rPr>
        <w:t>;</w:t>
      </w:r>
    </w:p>
    <w:p w14:paraId="5149E51F" w14:textId="77777777" w:rsidR="00EA4801" w:rsidRPr="00747CF9" w:rsidRDefault="00EA4801" w:rsidP="00D4087F">
      <w:pPr>
        <w:pStyle w:val="ad"/>
        <w:numPr>
          <w:ilvl w:val="0"/>
          <w:numId w:val="15"/>
        </w:numPr>
        <w:spacing w:beforeLines="50" w:before="120" w:after="120"/>
        <w:ind w:leftChars="0"/>
        <w:jc w:val="both"/>
        <w:rPr>
          <w:rFonts w:eastAsiaTheme="minorEastAsia"/>
          <w:b/>
          <w:bCs/>
          <w:lang w:val="x-none" w:eastAsia="zh-CN"/>
        </w:rPr>
      </w:pPr>
      <w:r w:rsidRPr="00747CF9">
        <w:rPr>
          <w:rFonts w:eastAsiaTheme="minorEastAsia"/>
          <w:b/>
          <w:bCs/>
          <w:lang w:val="x-none" w:eastAsia="zh-CN"/>
        </w:rPr>
        <w:t>The network can configure whether UE is allowed to initiate request for data collection (e.g. start/stop indication).</w:t>
      </w:r>
    </w:p>
    <w:p w14:paraId="1AE7AF34" w14:textId="77777777" w:rsidR="00EA4801" w:rsidRDefault="00EA4801" w:rsidP="00D4087F">
      <w:pPr>
        <w:pStyle w:val="ad"/>
        <w:numPr>
          <w:ilvl w:val="0"/>
          <w:numId w:val="11"/>
        </w:numPr>
        <w:spacing w:beforeLines="50" w:before="120" w:after="120"/>
        <w:ind w:leftChars="0"/>
        <w:jc w:val="both"/>
        <w:rPr>
          <w:rFonts w:eastAsiaTheme="minorEastAsia"/>
          <w:b/>
          <w:bCs/>
          <w:lang w:val="x-none" w:eastAsia="zh-CN"/>
        </w:rPr>
      </w:pPr>
      <w:r w:rsidRPr="00747CF9">
        <w:rPr>
          <w:rFonts w:eastAsiaTheme="minorEastAsia"/>
          <w:b/>
          <w:bCs/>
          <w:lang w:val="x-none" w:eastAsia="zh-CN"/>
        </w:rPr>
        <w:t>Data collection related configuration(s) and associated ID(s)(if needed) can be included in training data collection configuration.</w:t>
      </w:r>
    </w:p>
    <w:p w14:paraId="7D298A93" w14:textId="28A2A4DF" w:rsidR="00EA4801" w:rsidRDefault="00EA4801" w:rsidP="00EA4801">
      <w:pPr>
        <w:spacing w:beforeLines="50" w:before="120" w:after="120"/>
        <w:jc w:val="both"/>
        <w:rPr>
          <w:rFonts w:eastAsiaTheme="minorEastAsia"/>
          <w:b/>
          <w:lang w:val="x-none" w:eastAsia="zh-CN"/>
        </w:rPr>
      </w:pPr>
      <w:r>
        <w:rPr>
          <w:rFonts w:eastAsiaTheme="minorEastAsia" w:hint="eastAsia"/>
          <w:b/>
          <w:bCs/>
          <w:lang w:eastAsia="zh-CN"/>
        </w:rPr>
        <w:t>Proposal 2:</w:t>
      </w:r>
      <w:r w:rsidRPr="00462DCF">
        <w:rPr>
          <w:rFonts w:eastAsiaTheme="minorEastAsia" w:hint="eastAsia"/>
          <w:b/>
          <w:lang w:val="x-none" w:eastAsia="zh-CN"/>
        </w:rPr>
        <w:t xml:space="preserve"> </w:t>
      </w:r>
      <w:r>
        <w:rPr>
          <w:rFonts w:eastAsiaTheme="minorEastAsia" w:hint="eastAsia"/>
          <w:b/>
          <w:lang w:val="x-none" w:eastAsia="zh-CN"/>
        </w:rPr>
        <w:t>For RRM measurement prediction, legacy L3 RRM measurement framework is used to provide UE-sided data collection configuration.</w:t>
      </w:r>
      <w:r w:rsidRPr="0039105C">
        <w:t xml:space="preserve"> </w:t>
      </w:r>
      <w:r w:rsidRPr="0039105C">
        <w:rPr>
          <w:rFonts w:eastAsiaTheme="minorEastAsia"/>
          <w:b/>
          <w:lang w:val="x-none" w:eastAsia="zh-CN"/>
        </w:rPr>
        <w:t xml:space="preserve">Whether we reuse existing </w:t>
      </w:r>
      <w:proofErr w:type="spellStart"/>
      <w:r w:rsidR="00070181">
        <w:rPr>
          <w:rFonts w:eastAsiaTheme="minorEastAsia" w:hint="eastAsia"/>
          <w:b/>
          <w:lang w:val="x-none" w:eastAsia="zh-CN"/>
        </w:rPr>
        <w:t>M</w:t>
      </w:r>
      <w:r w:rsidRPr="0039105C">
        <w:rPr>
          <w:rFonts w:eastAsiaTheme="minorEastAsia"/>
          <w:b/>
          <w:i/>
          <w:lang w:val="x-none" w:eastAsia="zh-CN"/>
        </w:rPr>
        <w:t>easconfig</w:t>
      </w:r>
      <w:proofErr w:type="spellEnd"/>
      <w:r w:rsidRPr="0039105C">
        <w:rPr>
          <w:rFonts w:eastAsiaTheme="minorEastAsia"/>
          <w:b/>
          <w:lang w:val="x-none" w:eastAsia="zh-CN"/>
        </w:rPr>
        <w:t xml:space="preserve"> structure or we need a separate data logging configuration is for WI phase.</w:t>
      </w:r>
      <w:r>
        <w:rPr>
          <w:rFonts w:eastAsiaTheme="minorEastAsia" w:hint="eastAsia"/>
          <w:b/>
          <w:lang w:val="x-none" w:eastAsia="zh-CN"/>
        </w:rPr>
        <w:t xml:space="preserve"> </w:t>
      </w:r>
      <w:r w:rsidRPr="0039105C">
        <w:rPr>
          <w:rFonts w:eastAsiaTheme="minorEastAsia"/>
          <w:b/>
          <w:lang w:val="x-none" w:eastAsia="zh-CN"/>
        </w:rPr>
        <w:t>Required enhancements are FFS.</w:t>
      </w:r>
    </w:p>
    <w:p w14:paraId="121EBD32" w14:textId="77777777" w:rsidR="00EA4801" w:rsidRDefault="00EA4801" w:rsidP="00EA4801">
      <w:pPr>
        <w:spacing w:after="120"/>
        <w:rPr>
          <w:rFonts w:eastAsiaTheme="minorEastAsia"/>
          <w:b/>
          <w:bCs/>
          <w:lang w:eastAsia="zh-CN"/>
        </w:rPr>
      </w:pPr>
      <w:r>
        <w:rPr>
          <w:rFonts w:eastAsiaTheme="minorEastAsia" w:hint="eastAsia"/>
          <w:b/>
          <w:bCs/>
          <w:lang w:eastAsia="zh-CN"/>
        </w:rPr>
        <w:t xml:space="preserve">Proposal 3: The </w:t>
      </w:r>
      <w:r w:rsidRPr="00C32254">
        <w:rPr>
          <w:rFonts w:eastAsiaTheme="minorEastAsia"/>
          <w:b/>
          <w:bCs/>
          <w:lang w:eastAsia="zh-CN"/>
        </w:rPr>
        <w:t xml:space="preserve">agreements </w:t>
      </w:r>
      <w:r>
        <w:rPr>
          <w:rFonts w:eastAsiaTheme="minorEastAsia" w:hint="eastAsia"/>
          <w:b/>
          <w:bCs/>
          <w:lang w:eastAsia="zh-CN"/>
        </w:rPr>
        <w:t xml:space="preserve">about </w:t>
      </w:r>
      <w:r w:rsidRPr="00C32254">
        <w:rPr>
          <w:rFonts w:eastAsiaTheme="minorEastAsia"/>
          <w:b/>
          <w:bCs/>
          <w:lang w:eastAsia="zh-CN"/>
        </w:rPr>
        <w:t xml:space="preserve">logging mechanism and content </w:t>
      </w:r>
      <w:r>
        <w:rPr>
          <w:rFonts w:eastAsiaTheme="minorEastAsia" w:hint="eastAsia"/>
          <w:b/>
          <w:bCs/>
          <w:lang w:eastAsia="zh-CN"/>
        </w:rPr>
        <w:t xml:space="preserve">configuration </w:t>
      </w:r>
      <w:r w:rsidRPr="00C32254">
        <w:rPr>
          <w:rFonts w:eastAsiaTheme="minorEastAsia"/>
          <w:b/>
          <w:bCs/>
          <w:lang w:eastAsia="zh-CN"/>
        </w:rPr>
        <w:t>achieved for network-sided data collection could be directly reused</w:t>
      </w:r>
      <w:r w:rsidRPr="00625912">
        <w:rPr>
          <w:rFonts w:eastAsiaTheme="minorEastAsia"/>
          <w:b/>
          <w:bCs/>
          <w:lang w:eastAsia="zh-CN"/>
        </w:rPr>
        <w:t xml:space="preserve"> </w:t>
      </w:r>
      <w:r w:rsidRPr="00C32254">
        <w:rPr>
          <w:rFonts w:eastAsiaTheme="minorEastAsia"/>
          <w:b/>
          <w:bCs/>
          <w:lang w:eastAsia="zh-CN"/>
        </w:rPr>
        <w:t xml:space="preserve">for </w:t>
      </w:r>
      <w:r>
        <w:rPr>
          <w:rFonts w:eastAsiaTheme="minorEastAsia" w:hint="eastAsia"/>
          <w:b/>
          <w:bCs/>
          <w:lang w:eastAsia="zh-CN"/>
        </w:rPr>
        <w:t>UE</w:t>
      </w:r>
      <w:r w:rsidRPr="00C32254">
        <w:rPr>
          <w:rFonts w:eastAsiaTheme="minorEastAsia"/>
          <w:b/>
          <w:bCs/>
          <w:lang w:eastAsia="zh-CN"/>
        </w:rPr>
        <w:t>-sided data collection</w:t>
      </w:r>
      <w:r>
        <w:rPr>
          <w:rFonts w:eastAsiaTheme="minorEastAsia" w:hint="eastAsia"/>
          <w:b/>
          <w:bCs/>
          <w:lang w:eastAsia="zh-CN"/>
        </w:rPr>
        <w:t>:</w:t>
      </w:r>
    </w:p>
    <w:p w14:paraId="404CEFD8" w14:textId="77777777" w:rsidR="00EA4801" w:rsidRPr="00646063" w:rsidRDefault="00EA4801"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UE can be configured to log, at a certain logging periodicity, one or more of the following:</w:t>
      </w:r>
    </w:p>
    <w:p w14:paraId="629A12A6" w14:textId="77777777" w:rsidR="00EA4801" w:rsidRPr="00646063" w:rsidRDefault="00EA4801" w:rsidP="00D4087F">
      <w:pPr>
        <w:pStyle w:val="ad"/>
        <w:numPr>
          <w:ilvl w:val="0"/>
          <w:numId w:val="13"/>
        </w:numPr>
        <w:spacing w:beforeLines="50" w:before="120" w:after="120"/>
        <w:ind w:leftChars="0"/>
        <w:jc w:val="both"/>
        <w:rPr>
          <w:rFonts w:eastAsiaTheme="minorEastAsia"/>
          <w:b/>
          <w:bCs/>
          <w:lang w:val="x-none" w:eastAsia="zh-CN"/>
        </w:rPr>
      </w:pPr>
      <w:r>
        <w:rPr>
          <w:rFonts w:eastAsiaTheme="minorEastAsia"/>
          <w:b/>
          <w:bCs/>
          <w:lang w:val="x-none" w:eastAsia="zh-CN"/>
        </w:rPr>
        <w:t>L3 cell level measurements</w:t>
      </w:r>
      <w:r>
        <w:rPr>
          <w:rFonts w:eastAsiaTheme="minorEastAsia" w:hint="eastAsia"/>
          <w:b/>
          <w:bCs/>
          <w:lang w:val="x-none" w:eastAsia="zh-CN"/>
        </w:rPr>
        <w:t>;</w:t>
      </w:r>
    </w:p>
    <w:p w14:paraId="4BCA5AB2" w14:textId="77777777" w:rsidR="00EA4801" w:rsidRPr="00646063" w:rsidRDefault="00EA4801" w:rsidP="00D4087F">
      <w:pPr>
        <w:pStyle w:val="ad"/>
        <w:numPr>
          <w:ilvl w:val="0"/>
          <w:numId w:val="13"/>
        </w:numPr>
        <w:spacing w:beforeLines="50" w:before="120" w:after="120"/>
        <w:ind w:leftChars="0"/>
        <w:jc w:val="both"/>
        <w:rPr>
          <w:rFonts w:eastAsiaTheme="minorEastAsia"/>
          <w:b/>
          <w:bCs/>
          <w:lang w:val="x-none" w:eastAsia="zh-CN"/>
        </w:rPr>
      </w:pPr>
      <w:r>
        <w:rPr>
          <w:rFonts w:eastAsiaTheme="minorEastAsia"/>
          <w:b/>
          <w:bCs/>
          <w:lang w:val="x-none" w:eastAsia="zh-CN"/>
        </w:rPr>
        <w:t>L3 beam level measurements</w:t>
      </w:r>
      <w:r>
        <w:rPr>
          <w:rFonts w:eastAsiaTheme="minorEastAsia" w:hint="eastAsia"/>
          <w:b/>
          <w:bCs/>
          <w:lang w:val="x-none" w:eastAsia="zh-CN"/>
        </w:rPr>
        <w:t>;</w:t>
      </w:r>
    </w:p>
    <w:p w14:paraId="2D064A30" w14:textId="77777777" w:rsidR="00EA4801" w:rsidRPr="00646063" w:rsidRDefault="00EA4801"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L1-filtered beam level measurements (if sub-case 1 and 3 is supported)</w:t>
      </w:r>
      <w:r>
        <w:rPr>
          <w:rFonts w:eastAsiaTheme="minorEastAsia" w:hint="eastAsia"/>
          <w:b/>
          <w:bCs/>
          <w:lang w:val="x-none" w:eastAsia="zh-CN"/>
        </w:rPr>
        <w:t>;</w:t>
      </w:r>
    </w:p>
    <w:p w14:paraId="6558E003" w14:textId="77777777" w:rsidR="00EA4801" w:rsidRPr="00646063" w:rsidRDefault="00EA4801"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Cell ID (FFS CGI of serving cell.  If CGI is unavailable, or for neighboring cells the UE logs PCI-ARFCN as a fallback)</w:t>
      </w:r>
      <w:r>
        <w:rPr>
          <w:rFonts w:eastAsiaTheme="minorEastAsia" w:hint="eastAsia"/>
          <w:b/>
          <w:bCs/>
          <w:lang w:val="x-none" w:eastAsia="zh-CN"/>
        </w:rPr>
        <w:t>;</w:t>
      </w:r>
    </w:p>
    <w:p w14:paraId="1D96C55C" w14:textId="77777777" w:rsidR="00EA4801" w:rsidRPr="00646063" w:rsidRDefault="00EA4801" w:rsidP="00D4087F">
      <w:pPr>
        <w:pStyle w:val="ad"/>
        <w:numPr>
          <w:ilvl w:val="0"/>
          <w:numId w:val="13"/>
        </w:numPr>
        <w:spacing w:beforeLines="50" w:before="120" w:after="120"/>
        <w:ind w:leftChars="0"/>
        <w:jc w:val="both"/>
        <w:rPr>
          <w:rFonts w:eastAsiaTheme="minorEastAsia"/>
          <w:b/>
          <w:bCs/>
          <w:lang w:val="x-none" w:eastAsia="zh-CN"/>
        </w:rPr>
      </w:pPr>
      <w:r w:rsidRPr="00646063">
        <w:rPr>
          <w:rFonts w:eastAsiaTheme="minorEastAsia"/>
          <w:b/>
          <w:bCs/>
          <w:lang w:val="x-none" w:eastAsia="zh-CN"/>
        </w:rPr>
        <w:t>Time info (if as agreed by AI/ML and/or if needed)</w:t>
      </w:r>
      <w:r>
        <w:rPr>
          <w:rFonts w:eastAsiaTheme="minorEastAsia" w:hint="eastAsia"/>
          <w:b/>
          <w:bCs/>
          <w:lang w:val="x-none" w:eastAsia="zh-CN"/>
        </w:rPr>
        <w:t>.</w:t>
      </w:r>
    </w:p>
    <w:p w14:paraId="3C1E0DF9" w14:textId="77777777" w:rsidR="00EA4801" w:rsidRPr="00646063" w:rsidRDefault="00EA4801"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 xml:space="preserve">The UE can be configured with a L3 event for determining when logging is to be performed. When the event conditions are fulfilled, it performs the logging with the logging periodicity.   </w:t>
      </w:r>
    </w:p>
    <w:p w14:paraId="22C0F833" w14:textId="77777777" w:rsidR="00EA4801" w:rsidRDefault="00EA4801" w:rsidP="00EA4801">
      <w:pPr>
        <w:spacing w:beforeLines="50" w:before="120" w:after="120"/>
        <w:jc w:val="both"/>
        <w:rPr>
          <w:rFonts w:eastAsiaTheme="minorEastAsia"/>
          <w:b/>
          <w:bCs/>
          <w:lang w:val="x-none" w:eastAsia="zh-CN"/>
        </w:rPr>
      </w:pPr>
      <w:r>
        <w:rPr>
          <w:rFonts w:eastAsiaTheme="minorEastAsia" w:hint="eastAsia"/>
          <w:b/>
          <w:bCs/>
          <w:lang w:eastAsia="zh-CN"/>
        </w:rPr>
        <w:t xml:space="preserve">Proposal 4: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Pr="00D44FE5">
        <w:rPr>
          <w:rFonts w:eastAsiaTheme="minorEastAsia"/>
          <w:b/>
          <w:bCs/>
          <w:lang w:val="x-none" w:eastAsia="zh-CN"/>
        </w:rPr>
        <w:t xml:space="preserve"> candidate data collection configurations and UE re</w:t>
      </w:r>
      <w:r w:rsidRPr="007F58DE">
        <w:rPr>
          <w:rFonts w:eastAsiaTheme="minorEastAsia"/>
          <w:b/>
          <w:bCs/>
          <w:lang w:eastAsia="zh-CN"/>
        </w:rPr>
        <w:t>quests data collection</w:t>
      </w:r>
      <w:r w:rsidRPr="00D04DA5">
        <w:rPr>
          <w:rFonts w:eastAsiaTheme="minorEastAsia" w:hint="eastAsia"/>
          <w:b/>
          <w:bCs/>
          <w:lang w:val="x-none" w:eastAsia="zh-CN"/>
        </w:rPr>
        <w:t xml:space="preserve"> for </w:t>
      </w:r>
      <w:r>
        <w:rPr>
          <w:rFonts w:eastAsiaTheme="minorEastAsia" w:hint="eastAsia"/>
          <w:b/>
          <w:bCs/>
          <w:lang w:val="x-none" w:eastAsia="zh-CN"/>
        </w:rPr>
        <w:t>UE-sided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5FFE77F2" w14:textId="77777777" w:rsidR="00EA4801" w:rsidRDefault="00EA4801" w:rsidP="00D4087F">
      <w:pPr>
        <w:pStyle w:val="ad"/>
        <w:numPr>
          <w:ilvl w:val="0"/>
          <w:numId w:val="11"/>
        </w:numPr>
        <w:spacing w:beforeLines="50" w:before="120" w:after="120"/>
        <w:ind w:leftChars="0"/>
        <w:jc w:val="both"/>
        <w:rPr>
          <w:rFonts w:eastAsiaTheme="minorEastAsia"/>
          <w:b/>
          <w:bCs/>
          <w:lang w:val="x-none" w:eastAsia="zh-CN"/>
        </w:rPr>
      </w:pPr>
      <w:r w:rsidRPr="00E30A0C">
        <w:rPr>
          <w:rFonts w:eastAsiaTheme="minorEastAsia"/>
          <w:b/>
          <w:bCs/>
          <w:lang w:val="x-none" w:eastAsia="zh-CN"/>
        </w:rPr>
        <w:t>The UE can request measurement configuration for data collection. The request can contain one or more of the following:</w:t>
      </w:r>
    </w:p>
    <w:p w14:paraId="404C5A54" w14:textId="77777777" w:rsidR="00EA4801" w:rsidRDefault="00EA4801" w:rsidP="00D4087F">
      <w:pPr>
        <w:pStyle w:val="ad"/>
        <w:numPr>
          <w:ilvl w:val="0"/>
          <w:numId w:val="13"/>
        </w:numPr>
        <w:spacing w:beforeLines="50" w:before="120" w:after="120"/>
        <w:ind w:leftChars="0"/>
        <w:jc w:val="both"/>
        <w:rPr>
          <w:rFonts w:eastAsiaTheme="minorEastAsia"/>
          <w:b/>
          <w:bCs/>
          <w:lang w:val="x-none" w:eastAsia="zh-CN"/>
        </w:rPr>
      </w:pPr>
      <w:r w:rsidRPr="00E30A0C">
        <w:rPr>
          <w:rFonts w:eastAsiaTheme="minorEastAsia"/>
          <w:b/>
          <w:bCs/>
          <w:lang w:val="x-none" w:eastAsia="zh-CN"/>
        </w:rPr>
        <w:t>An indication on start/stop of data collection</w:t>
      </w:r>
      <w:r>
        <w:rPr>
          <w:rFonts w:eastAsiaTheme="minorEastAsia" w:hint="eastAsia"/>
          <w:b/>
          <w:bCs/>
          <w:lang w:val="x-none" w:eastAsia="zh-CN"/>
        </w:rPr>
        <w:t>;</w:t>
      </w:r>
    </w:p>
    <w:p w14:paraId="4C321312" w14:textId="77777777" w:rsidR="00EA4801" w:rsidRDefault="00EA4801" w:rsidP="00D4087F">
      <w:pPr>
        <w:pStyle w:val="ad"/>
        <w:numPr>
          <w:ilvl w:val="0"/>
          <w:numId w:val="13"/>
        </w:numPr>
        <w:spacing w:beforeLines="50" w:before="120" w:after="120"/>
        <w:ind w:leftChars="0"/>
        <w:jc w:val="both"/>
        <w:rPr>
          <w:rFonts w:eastAsiaTheme="minorEastAsia"/>
          <w:b/>
          <w:bCs/>
          <w:lang w:val="x-none" w:eastAsia="zh-CN"/>
        </w:rPr>
      </w:pPr>
      <w:r w:rsidRPr="00E30A0C">
        <w:rPr>
          <w:rFonts w:eastAsiaTheme="minorEastAsia"/>
          <w:b/>
          <w:bCs/>
          <w:lang w:val="x-none" w:eastAsia="zh-CN"/>
        </w:rPr>
        <w:t>Preferred configuration from a list of candidate configurations provided by NW. It is up to network what it configures at the end.</w:t>
      </w:r>
    </w:p>
    <w:p w14:paraId="3812691D" w14:textId="77777777" w:rsidR="00EA4801" w:rsidRDefault="00EA4801" w:rsidP="00D4087F">
      <w:pPr>
        <w:pStyle w:val="ad"/>
        <w:numPr>
          <w:ilvl w:val="0"/>
          <w:numId w:val="11"/>
        </w:numPr>
        <w:spacing w:beforeLines="50" w:before="120" w:after="120"/>
        <w:ind w:leftChars="0"/>
        <w:jc w:val="both"/>
        <w:rPr>
          <w:rFonts w:eastAsiaTheme="minorEastAsia"/>
          <w:b/>
          <w:bCs/>
          <w:lang w:val="x-none" w:eastAsia="zh-CN"/>
        </w:rPr>
      </w:pPr>
      <w:r w:rsidRPr="00D37BCB">
        <w:rPr>
          <w:rFonts w:eastAsiaTheme="minorEastAsia"/>
          <w:b/>
          <w:bCs/>
          <w:lang w:val="x-none" w:eastAsia="zh-CN"/>
        </w:rPr>
        <w:t>Introduce UAI message for UE request of data collection measurement configuration. And it is up to UE implementation when to send the request.</w:t>
      </w:r>
    </w:p>
    <w:p w14:paraId="70EFB172" w14:textId="77777777" w:rsidR="00EA4801" w:rsidRDefault="00EA4801" w:rsidP="00EA4801">
      <w:pPr>
        <w:spacing w:after="120"/>
        <w:rPr>
          <w:rFonts w:eastAsiaTheme="minorEastAsia"/>
          <w:b/>
          <w:bCs/>
          <w:lang w:eastAsia="zh-CN"/>
        </w:rPr>
      </w:pPr>
      <w:r>
        <w:rPr>
          <w:rFonts w:eastAsiaTheme="minorEastAsia" w:hint="eastAsia"/>
          <w:b/>
          <w:bCs/>
          <w:lang w:eastAsia="zh-CN"/>
        </w:rPr>
        <w:t xml:space="preserve">Proposal 5: The </w:t>
      </w:r>
      <w:r w:rsidRPr="00C32254">
        <w:rPr>
          <w:rFonts w:eastAsiaTheme="minorEastAsia"/>
          <w:b/>
          <w:bCs/>
          <w:lang w:eastAsia="zh-CN"/>
        </w:rPr>
        <w:t xml:space="preserve">agreements </w:t>
      </w:r>
      <w:r>
        <w:rPr>
          <w:rFonts w:eastAsiaTheme="minorEastAsia" w:hint="eastAsia"/>
          <w:b/>
          <w:bCs/>
          <w:lang w:eastAsia="zh-CN"/>
        </w:rPr>
        <w:t>about</w:t>
      </w:r>
      <w:r w:rsidRPr="001F61C5">
        <w:t xml:space="preserve"> </w:t>
      </w:r>
      <w:r w:rsidRPr="001F61C5">
        <w:rPr>
          <w:rFonts w:eastAsiaTheme="minorEastAsia"/>
          <w:b/>
          <w:bCs/>
          <w:lang w:eastAsia="zh-CN"/>
        </w:rPr>
        <w:t>UE behavior upon mobility and state transition</w:t>
      </w:r>
      <w:r>
        <w:rPr>
          <w:rFonts w:eastAsiaTheme="minorEastAsia" w:hint="eastAsia"/>
          <w:b/>
          <w:bCs/>
          <w:lang w:eastAsia="zh-CN"/>
        </w:rPr>
        <w:t xml:space="preserve"> </w:t>
      </w:r>
      <w:r w:rsidRPr="00C32254">
        <w:rPr>
          <w:rFonts w:eastAsiaTheme="minorEastAsia"/>
          <w:b/>
          <w:bCs/>
          <w:lang w:eastAsia="zh-CN"/>
        </w:rPr>
        <w:t>achieved for network-sided data collection could be directly reused</w:t>
      </w:r>
      <w:r w:rsidRPr="00625912">
        <w:rPr>
          <w:rFonts w:eastAsiaTheme="minorEastAsia"/>
          <w:b/>
          <w:bCs/>
          <w:lang w:eastAsia="zh-CN"/>
        </w:rPr>
        <w:t xml:space="preserve"> </w:t>
      </w:r>
      <w:r w:rsidRPr="00C32254">
        <w:rPr>
          <w:rFonts w:eastAsiaTheme="minorEastAsia"/>
          <w:b/>
          <w:bCs/>
          <w:lang w:eastAsia="zh-CN"/>
        </w:rPr>
        <w:t xml:space="preserve">for </w:t>
      </w:r>
      <w:r>
        <w:rPr>
          <w:rFonts w:eastAsiaTheme="minorEastAsia" w:hint="eastAsia"/>
          <w:b/>
          <w:bCs/>
          <w:lang w:eastAsia="zh-CN"/>
        </w:rPr>
        <w:t>UE</w:t>
      </w:r>
      <w:r w:rsidRPr="00C32254">
        <w:rPr>
          <w:rFonts w:eastAsiaTheme="minorEastAsia"/>
          <w:b/>
          <w:bCs/>
          <w:lang w:eastAsia="zh-CN"/>
        </w:rPr>
        <w:t>-sided data collection</w:t>
      </w:r>
      <w:r>
        <w:rPr>
          <w:rFonts w:eastAsiaTheme="minorEastAsia" w:hint="eastAsia"/>
          <w:b/>
          <w:bCs/>
          <w:lang w:eastAsia="zh-CN"/>
        </w:rPr>
        <w:t>:</w:t>
      </w:r>
    </w:p>
    <w:p w14:paraId="3677591A" w14:textId="77777777" w:rsidR="00EA4801" w:rsidRPr="00646063" w:rsidRDefault="00EA4801"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The UE keeps the collected data upon HO, unless explicitly indicated to release it by the network (e.g., during HO)</w:t>
      </w:r>
      <w:r>
        <w:rPr>
          <w:rFonts w:eastAsiaTheme="minorEastAsia" w:hint="eastAsia"/>
          <w:b/>
          <w:bCs/>
          <w:lang w:val="x-none" w:eastAsia="zh-CN"/>
        </w:rPr>
        <w:t>;</w:t>
      </w:r>
    </w:p>
    <w:p w14:paraId="1BA2097F" w14:textId="77777777" w:rsidR="00EA4801" w:rsidRPr="00646063" w:rsidRDefault="00EA4801"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The UE releases the collected data upon transitioning to IDLE/INACTIVE</w:t>
      </w:r>
      <w:r>
        <w:rPr>
          <w:rFonts w:eastAsiaTheme="minorEastAsia" w:hint="eastAsia"/>
          <w:b/>
          <w:bCs/>
          <w:lang w:val="x-none" w:eastAsia="zh-CN"/>
        </w:rPr>
        <w:t>;</w:t>
      </w:r>
    </w:p>
    <w:p w14:paraId="325318D1" w14:textId="77777777" w:rsidR="00EA4801" w:rsidRPr="00646063" w:rsidRDefault="00EA4801" w:rsidP="00D4087F">
      <w:pPr>
        <w:pStyle w:val="ad"/>
        <w:numPr>
          <w:ilvl w:val="0"/>
          <w:numId w:val="11"/>
        </w:numPr>
        <w:spacing w:beforeLines="50" w:before="120" w:after="120"/>
        <w:ind w:leftChars="0"/>
        <w:jc w:val="both"/>
        <w:rPr>
          <w:rFonts w:eastAsiaTheme="minorEastAsia"/>
          <w:b/>
          <w:bCs/>
          <w:lang w:val="x-none" w:eastAsia="zh-CN"/>
        </w:rPr>
      </w:pPr>
      <w:r w:rsidRPr="00646063">
        <w:rPr>
          <w:rFonts w:eastAsiaTheme="minorEastAsia"/>
          <w:b/>
          <w:bCs/>
          <w:lang w:val="x-none" w:eastAsia="zh-CN"/>
        </w:rPr>
        <w:t>For RLF case, capture in the TR that for mobility keeping the data during RLF can be beneficial. It can be up to WI phase if this is done depending on whether a simple solution can be found</w:t>
      </w:r>
      <w:r>
        <w:rPr>
          <w:rFonts w:eastAsiaTheme="minorEastAsia" w:hint="eastAsia"/>
          <w:b/>
          <w:bCs/>
          <w:lang w:val="x-none" w:eastAsia="zh-CN"/>
        </w:rPr>
        <w:t>.</w:t>
      </w:r>
    </w:p>
    <w:p w14:paraId="6C9A993B" w14:textId="37342B13" w:rsidR="00EF05A8" w:rsidRPr="00F54D83" w:rsidRDefault="00EF05A8" w:rsidP="007B5EDC">
      <w:pPr>
        <w:pStyle w:val="ac"/>
        <w:spacing w:beforeLines="50" w:before="120" w:afterLines="0" w:line="276" w:lineRule="auto"/>
        <w:rPr>
          <w:rFonts w:eastAsiaTheme="minorEastAsia"/>
          <w:b/>
          <w:i/>
          <w:iCs/>
          <w:color w:val="000000"/>
          <w:shd w:val="pct15" w:color="auto" w:fill="FFFFFF"/>
          <w:lang w:eastAsia="zh-CN"/>
        </w:rPr>
      </w:pPr>
      <w:r w:rsidRPr="00F54D83">
        <w:rPr>
          <w:rFonts w:eastAsiaTheme="minorEastAsia" w:hint="eastAsia"/>
          <w:b/>
          <w:i/>
          <w:iCs/>
          <w:color w:val="000000"/>
          <w:shd w:val="pct15" w:color="auto" w:fill="FFFFFF"/>
          <w:lang w:eastAsia="zh-CN"/>
        </w:rPr>
        <w:t>Measurement event prediction</w:t>
      </w:r>
    </w:p>
    <w:p w14:paraId="13D04001" w14:textId="6B246718" w:rsidR="00EF05A8" w:rsidRDefault="00EF05A8" w:rsidP="007B5EDC">
      <w:pPr>
        <w:pStyle w:val="ac"/>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Indirect measurement event prediction</w:t>
      </w:r>
    </w:p>
    <w:p w14:paraId="09633D23" w14:textId="77777777" w:rsidR="00EA4801" w:rsidRDefault="00EA4801" w:rsidP="00EA4801">
      <w:pPr>
        <w:spacing w:after="120"/>
        <w:jc w:val="both"/>
        <w:rPr>
          <w:rFonts w:eastAsiaTheme="minorEastAsia"/>
          <w:b/>
          <w:lang w:eastAsia="zh-CN"/>
        </w:rPr>
      </w:pPr>
      <w:r>
        <w:rPr>
          <w:rFonts w:eastAsiaTheme="minorEastAsia" w:hint="eastAsia"/>
          <w:b/>
          <w:lang w:eastAsia="zh-CN"/>
        </w:rPr>
        <w:t>Proposal 6</w:t>
      </w:r>
      <w:r w:rsidRPr="009710BB">
        <w:rPr>
          <w:rFonts w:eastAsiaTheme="minorEastAsia" w:hint="eastAsia"/>
          <w:b/>
          <w:lang w:eastAsia="zh-CN"/>
        </w:rPr>
        <w:t xml:space="preserve">: For indirect measurement event prediction, </w:t>
      </w:r>
      <w:r>
        <w:rPr>
          <w:rFonts w:eastAsiaTheme="minorEastAsia" w:hint="eastAsia"/>
          <w:b/>
          <w:lang w:eastAsia="zh-CN"/>
        </w:rPr>
        <w:t xml:space="preserve">the </w:t>
      </w:r>
      <w:r w:rsidRPr="00F36431">
        <w:rPr>
          <w:rFonts w:eastAsiaTheme="minorEastAsia"/>
          <w:b/>
          <w:lang w:eastAsia="zh-CN"/>
        </w:rPr>
        <w:t>data collection configuration</w:t>
      </w:r>
      <w:r w:rsidRPr="00044B7D">
        <w:t xml:space="preserve"> </w:t>
      </w:r>
      <w:r w:rsidRPr="00AC5A14">
        <w:rPr>
          <w:rFonts w:eastAsiaTheme="minorEastAsia"/>
          <w:b/>
          <w:lang w:eastAsia="zh-CN"/>
        </w:rPr>
        <w:t>(configuration mechanism, measurement framework, and logging content)</w:t>
      </w:r>
      <w:r>
        <w:rPr>
          <w:rFonts w:eastAsiaTheme="minorEastAsia" w:hint="eastAsia"/>
          <w:b/>
          <w:lang w:eastAsia="zh-CN"/>
        </w:rPr>
        <w:t>,</w:t>
      </w:r>
      <w:r w:rsidRPr="00F36431">
        <w:rPr>
          <w:rFonts w:eastAsiaTheme="minorEastAsia" w:hint="eastAsia"/>
          <w:b/>
          <w:lang w:eastAsia="zh-CN"/>
        </w:rPr>
        <w:t xml:space="preserve"> </w:t>
      </w:r>
      <w:r w:rsidRPr="003265C9">
        <w:rPr>
          <w:rFonts w:eastAsiaTheme="minorEastAsia"/>
          <w:b/>
          <w:lang w:eastAsia="zh-CN"/>
        </w:rPr>
        <w:t>UE requests data collection</w:t>
      </w:r>
      <w:r>
        <w:rPr>
          <w:rFonts w:eastAsiaTheme="minorEastAsia" w:hint="eastAsia"/>
          <w:b/>
          <w:lang w:eastAsia="zh-CN"/>
        </w:rPr>
        <w:t xml:space="preserve"> and</w:t>
      </w:r>
      <w:r w:rsidRPr="009710BB">
        <w:rPr>
          <w:rFonts w:eastAsiaTheme="minorEastAsia" w:hint="eastAsia"/>
          <w:b/>
          <w:lang w:eastAsia="zh-CN"/>
        </w:rPr>
        <w:t xml:space="preserve"> </w:t>
      </w:r>
      <w:r>
        <w:rPr>
          <w:rFonts w:eastAsiaTheme="minorEastAsia" w:hint="eastAsia"/>
          <w:b/>
          <w:lang w:eastAsia="zh-CN"/>
        </w:rPr>
        <w:t>h</w:t>
      </w:r>
      <w:r w:rsidRPr="00DF4C19">
        <w:rPr>
          <w:rFonts w:eastAsiaTheme="minorEastAsia"/>
          <w:b/>
          <w:lang w:eastAsia="zh-CN"/>
        </w:rPr>
        <w:t>andling during mobility/state transition</w:t>
      </w:r>
      <w:r>
        <w:rPr>
          <w:rFonts w:eastAsiaTheme="minorEastAsia"/>
          <w:b/>
          <w:lang w:eastAsia="zh-CN"/>
        </w:rPr>
        <w:t xml:space="preserve"> </w:t>
      </w:r>
      <w:r>
        <w:rPr>
          <w:rFonts w:eastAsiaTheme="minorEastAsia" w:hint="eastAsia"/>
          <w:b/>
          <w:lang w:eastAsia="zh-CN"/>
        </w:rPr>
        <w:t>are the</w:t>
      </w:r>
      <w:r w:rsidRPr="009710BB">
        <w:rPr>
          <w:rFonts w:eastAsiaTheme="minorEastAsia" w:hint="eastAsia"/>
          <w:b/>
          <w:lang w:eastAsia="zh-CN"/>
        </w:rPr>
        <w:t xml:space="preserve"> same as</w:t>
      </w:r>
      <w:r>
        <w:rPr>
          <w:rFonts w:eastAsiaTheme="minorEastAsia" w:hint="eastAsia"/>
          <w:b/>
          <w:lang w:eastAsia="zh-CN"/>
        </w:rPr>
        <w:t xml:space="preserve"> that for</w:t>
      </w:r>
      <w:r w:rsidRPr="009710BB">
        <w:rPr>
          <w:rFonts w:eastAsiaTheme="minorEastAsia" w:hint="eastAsia"/>
          <w:b/>
          <w:lang w:eastAsia="zh-CN"/>
        </w:rPr>
        <w:t xml:space="preserve"> RRM measurement prediction.</w:t>
      </w:r>
    </w:p>
    <w:p w14:paraId="54398F34" w14:textId="3F379063" w:rsidR="00EF05A8" w:rsidRPr="00EF05A8" w:rsidRDefault="00EF05A8" w:rsidP="007B5EDC">
      <w:pPr>
        <w:pStyle w:val="ac"/>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Direct measurement event prediction</w:t>
      </w:r>
    </w:p>
    <w:p w14:paraId="6B0A90E3" w14:textId="77777777" w:rsidR="00EA4801" w:rsidRPr="00560CC7" w:rsidRDefault="00EA4801" w:rsidP="00EA4801">
      <w:pPr>
        <w:spacing w:after="120"/>
        <w:jc w:val="both"/>
        <w:rPr>
          <w:rFonts w:eastAsiaTheme="minorEastAsia"/>
          <w:b/>
          <w:bCs/>
          <w:lang w:eastAsia="zh-CN"/>
        </w:rPr>
      </w:pPr>
      <w:r w:rsidRPr="00560CC7">
        <w:rPr>
          <w:rFonts w:eastAsiaTheme="minorEastAsia" w:hint="eastAsia"/>
          <w:b/>
          <w:bCs/>
          <w:lang w:eastAsia="zh-CN"/>
        </w:rPr>
        <w:t xml:space="preserve">Proposal </w:t>
      </w:r>
      <w:r>
        <w:rPr>
          <w:rFonts w:eastAsiaTheme="minorEastAsia" w:hint="eastAsia"/>
          <w:b/>
          <w:bCs/>
          <w:lang w:eastAsia="zh-CN"/>
        </w:rPr>
        <w:t>7</w:t>
      </w:r>
      <w:r w:rsidRPr="00560CC7">
        <w:rPr>
          <w:rFonts w:eastAsiaTheme="minorEastAsia" w:hint="eastAsia"/>
          <w:b/>
          <w:bCs/>
          <w:lang w:eastAsia="zh-CN"/>
        </w:rPr>
        <w:t xml:space="preserve">: </w:t>
      </w:r>
      <w:r>
        <w:rPr>
          <w:rFonts w:eastAsiaTheme="minorEastAsia" w:hint="eastAsia"/>
          <w:b/>
          <w:bCs/>
          <w:lang w:eastAsia="zh-CN"/>
        </w:rPr>
        <w:t>T</w:t>
      </w:r>
      <w:r w:rsidRPr="00560CC7">
        <w:rPr>
          <w:rFonts w:eastAsiaTheme="minorEastAsia"/>
          <w:b/>
          <w:bCs/>
          <w:lang w:eastAsia="zh-CN"/>
        </w:rPr>
        <w:t>he data collection configuration</w:t>
      </w:r>
      <w:r>
        <w:rPr>
          <w:rFonts w:eastAsiaTheme="minorEastAsia" w:hint="eastAsia"/>
          <w:b/>
          <w:bCs/>
          <w:lang w:eastAsia="zh-CN"/>
        </w:rPr>
        <w:t>,</w:t>
      </w:r>
      <w:r w:rsidRPr="00560CC7">
        <w:rPr>
          <w:rFonts w:eastAsiaTheme="minorEastAsia"/>
          <w:b/>
          <w:bCs/>
          <w:lang w:eastAsia="zh-CN"/>
        </w:rPr>
        <w:t xml:space="preserve"> UE requests data collection and </w:t>
      </w:r>
      <w:r w:rsidRPr="003B3607">
        <w:rPr>
          <w:rFonts w:eastAsiaTheme="minorEastAsia"/>
          <w:b/>
          <w:bCs/>
          <w:lang w:eastAsia="zh-CN"/>
        </w:rPr>
        <w:t xml:space="preserve">handling during mobility/state transition </w:t>
      </w:r>
      <w:r w:rsidRPr="00560CC7">
        <w:rPr>
          <w:rFonts w:eastAsiaTheme="minorEastAsia"/>
          <w:b/>
          <w:bCs/>
          <w:lang w:eastAsia="zh-CN"/>
        </w:rPr>
        <w:t>agreed</w:t>
      </w:r>
      <w:r w:rsidRPr="003B3607">
        <w:t xml:space="preserve"> </w:t>
      </w:r>
      <w:r w:rsidRPr="003B3607">
        <w:rPr>
          <w:rFonts w:eastAsiaTheme="minorEastAsia"/>
          <w:b/>
          <w:bCs/>
          <w:lang w:eastAsia="zh-CN"/>
        </w:rPr>
        <w:t>previously</w:t>
      </w:r>
      <w:r w:rsidRPr="00560CC7">
        <w:rPr>
          <w:rFonts w:eastAsiaTheme="minorEastAsia"/>
          <w:b/>
          <w:bCs/>
          <w:lang w:eastAsia="zh-CN"/>
        </w:rPr>
        <w:t xml:space="preserve"> are also applied to direct measurement event prediction.</w:t>
      </w:r>
    </w:p>
    <w:p w14:paraId="4AA6FE8B" w14:textId="77777777" w:rsidR="0086263D" w:rsidRDefault="0007136D" w:rsidP="006D6167">
      <w:pPr>
        <w:pStyle w:val="1"/>
        <w:numPr>
          <w:ilvl w:val="0"/>
          <w:numId w:val="7"/>
        </w:numPr>
        <w:ind w:left="432" w:hanging="432"/>
        <w:rPr>
          <w:lang w:eastAsia="zh-CN"/>
        </w:rPr>
      </w:pPr>
      <w:r>
        <w:rPr>
          <w:lang w:eastAsia="zh-CN"/>
        </w:rPr>
        <w:lastRenderedPageBreak/>
        <w:t>References</w:t>
      </w:r>
    </w:p>
    <w:p w14:paraId="0CBA24B9" w14:textId="3DF40C76" w:rsidR="00373AB2" w:rsidRPr="002A17A2" w:rsidRDefault="005107B2" w:rsidP="005107B2">
      <w:pPr>
        <w:pStyle w:val="ad"/>
        <w:numPr>
          <w:ilvl w:val="0"/>
          <w:numId w:val="4"/>
        </w:numPr>
        <w:spacing w:after="120"/>
        <w:ind w:leftChars="0"/>
        <w:rPr>
          <w:rFonts w:ascii="Times New Roman" w:eastAsia="宋体" w:hAnsi="Times New Roman"/>
          <w:szCs w:val="21"/>
        </w:rPr>
      </w:pPr>
      <w:bookmarkStart w:id="8" w:name="_Ref64637089"/>
      <w:bookmarkStart w:id="9" w:name="_Ref64636111"/>
      <w:bookmarkStart w:id="10" w:name="_Ref100845924"/>
      <w:r w:rsidRPr="005107B2">
        <w:rPr>
          <w:rFonts w:eastAsia="宋体"/>
          <w:szCs w:val="21"/>
        </w:rPr>
        <w:t xml:space="preserve">R2-2505002 </w:t>
      </w:r>
      <w:r>
        <w:rPr>
          <w:rFonts w:eastAsia="宋体" w:hint="eastAsia"/>
          <w:szCs w:val="21"/>
          <w:lang w:eastAsia="zh-CN"/>
        </w:rPr>
        <w:t xml:space="preserve"> </w:t>
      </w:r>
      <w:r w:rsidRPr="005107B2">
        <w:rPr>
          <w:rFonts w:eastAsia="宋体"/>
          <w:szCs w:val="21"/>
        </w:rPr>
        <w:t>RAN2#130 Meeting Report    MCC</w:t>
      </w:r>
    </w:p>
    <w:bookmarkEnd w:id="8"/>
    <w:bookmarkEnd w:id="9"/>
    <w:bookmarkEnd w:id="10"/>
    <w:p w14:paraId="5024D492" w14:textId="77777777" w:rsidR="002A17A2" w:rsidRPr="002A17A2" w:rsidRDefault="002A17A2" w:rsidP="002A17A2">
      <w:pPr>
        <w:spacing w:after="120"/>
        <w:rPr>
          <w:rFonts w:eastAsia="宋体"/>
          <w:szCs w:val="21"/>
          <w:lang w:eastAsia="zh-CN"/>
        </w:rPr>
      </w:pPr>
    </w:p>
    <w:sectPr w:rsidR="002A17A2" w:rsidRPr="002A17A2">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459BE" w14:textId="77777777" w:rsidR="00D011B9" w:rsidRDefault="00D011B9">
      <w:pPr>
        <w:spacing w:after="120"/>
        <w:ind w:leftChars="-1" w:left="-2"/>
      </w:pPr>
      <w:r>
        <w:separator/>
      </w:r>
    </w:p>
  </w:endnote>
  <w:endnote w:type="continuationSeparator" w:id="0">
    <w:p w14:paraId="49EF94B1" w14:textId="77777777" w:rsidR="00D011B9" w:rsidRDefault="00D011B9">
      <w:pPr>
        <w:spacing w:after="120"/>
        <w:ind w:leftChars="-1" w:left="-2"/>
      </w:pPr>
      <w:r>
        <w:continuationSeparator/>
      </w:r>
    </w:p>
  </w:endnote>
  <w:endnote w:type="continuationNotice" w:id="1">
    <w:p w14:paraId="2C18D291" w14:textId="77777777" w:rsidR="00D011B9" w:rsidRDefault="00D011B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2BB91" w14:textId="77777777" w:rsidR="00787FC9" w:rsidRDefault="00787FC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F2734" w14:textId="77777777" w:rsidR="00787FC9" w:rsidRDefault="00787FC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A5BB1" w14:textId="77777777" w:rsidR="00787FC9" w:rsidRDefault="00787FC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033CC" w14:textId="77777777" w:rsidR="00D011B9" w:rsidRDefault="00D011B9" w:rsidP="00C70398">
      <w:pPr>
        <w:spacing w:after="120"/>
        <w:ind w:leftChars="-1" w:left="-2"/>
      </w:pPr>
      <w:r>
        <w:separator/>
      </w:r>
    </w:p>
  </w:footnote>
  <w:footnote w:type="continuationSeparator" w:id="0">
    <w:p w14:paraId="2F8C6000" w14:textId="77777777" w:rsidR="00D011B9" w:rsidRDefault="00D011B9">
      <w:pPr>
        <w:spacing w:after="120"/>
        <w:ind w:leftChars="-1" w:left="-2"/>
      </w:pPr>
      <w:r>
        <w:continuationSeparator/>
      </w:r>
    </w:p>
  </w:footnote>
  <w:footnote w:type="continuationNotice" w:id="1">
    <w:p w14:paraId="6F6A3BAC" w14:textId="77777777" w:rsidR="00D011B9" w:rsidRDefault="00D011B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FF07D" w14:textId="77777777" w:rsidR="00787FC9" w:rsidRDefault="00787FC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4B358" w14:textId="77777777" w:rsidR="00787FC9" w:rsidRDefault="00787FC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8B79D" w14:textId="77777777" w:rsidR="00787FC9" w:rsidRDefault="00787FC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B7F"/>
    <w:multiLevelType w:val="hybridMultilevel"/>
    <w:tmpl w:val="2982B4A8"/>
    <w:lvl w:ilvl="0" w:tplc="04AA5C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FF216B"/>
    <w:multiLevelType w:val="hybridMultilevel"/>
    <w:tmpl w:val="6B368C76"/>
    <w:lvl w:ilvl="0" w:tplc="FFFFFFFF">
      <w:start w:val="1"/>
      <w:numFmt w:val="bullet"/>
      <w:lvlText w:val=""/>
      <w:lvlJc w:val="left"/>
      <w:pPr>
        <w:ind w:left="1552" w:hanging="440"/>
      </w:pPr>
      <w:rPr>
        <w:rFonts w:ascii="Symbol" w:hAnsi="Symbol" w:hint="default"/>
      </w:rPr>
    </w:lvl>
    <w:lvl w:ilvl="1" w:tplc="04090003" w:tentative="1">
      <w:start w:val="1"/>
      <w:numFmt w:val="bullet"/>
      <w:lvlText w:val=""/>
      <w:lvlJc w:val="left"/>
      <w:pPr>
        <w:ind w:left="1992" w:hanging="440"/>
      </w:pPr>
      <w:rPr>
        <w:rFonts w:ascii="Wingdings" w:hAnsi="Wingdings" w:hint="default"/>
      </w:rPr>
    </w:lvl>
    <w:lvl w:ilvl="2" w:tplc="04090005" w:tentative="1">
      <w:start w:val="1"/>
      <w:numFmt w:val="bullet"/>
      <w:lvlText w:val=""/>
      <w:lvlJc w:val="left"/>
      <w:pPr>
        <w:ind w:left="2432" w:hanging="440"/>
      </w:pPr>
      <w:rPr>
        <w:rFonts w:ascii="Wingdings" w:hAnsi="Wingdings" w:hint="default"/>
      </w:rPr>
    </w:lvl>
    <w:lvl w:ilvl="3" w:tplc="04090001" w:tentative="1">
      <w:start w:val="1"/>
      <w:numFmt w:val="bullet"/>
      <w:lvlText w:val=""/>
      <w:lvlJc w:val="left"/>
      <w:pPr>
        <w:ind w:left="2872" w:hanging="440"/>
      </w:pPr>
      <w:rPr>
        <w:rFonts w:ascii="Wingdings" w:hAnsi="Wingdings" w:hint="default"/>
      </w:rPr>
    </w:lvl>
    <w:lvl w:ilvl="4" w:tplc="04090003" w:tentative="1">
      <w:start w:val="1"/>
      <w:numFmt w:val="bullet"/>
      <w:lvlText w:val=""/>
      <w:lvlJc w:val="left"/>
      <w:pPr>
        <w:ind w:left="3312" w:hanging="440"/>
      </w:pPr>
      <w:rPr>
        <w:rFonts w:ascii="Wingdings" w:hAnsi="Wingdings" w:hint="default"/>
      </w:rPr>
    </w:lvl>
    <w:lvl w:ilvl="5" w:tplc="04090005" w:tentative="1">
      <w:start w:val="1"/>
      <w:numFmt w:val="bullet"/>
      <w:lvlText w:val=""/>
      <w:lvlJc w:val="left"/>
      <w:pPr>
        <w:ind w:left="3752" w:hanging="440"/>
      </w:pPr>
      <w:rPr>
        <w:rFonts w:ascii="Wingdings" w:hAnsi="Wingdings" w:hint="default"/>
      </w:rPr>
    </w:lvl>
    <w:lvl w:ilvl="6" w:tplc="04090001" w:tentative="1">
      <w:start w:val="1"/>
      <w:numFmt w:val="bullet"/>
      <w:lvlText w:val=""/>
      <w:lvlJc w:val="left"/>
      <w:pPr>
        <w:ind w:left="4192" w:hanging="440"/>
      </w:pPr>
      <w:rPr>
        <w:rFonts w:ascii="Wingdings" w:hAnsi="Wingdings" w:hint="default"/>
      </w:rPr>
    </w:lvl>
    <w:lvl w:ilvl="7" w:tplc="04090003" w:tentative="1">
      <w:start w:val="1"/>
      <w:numFmt w:val="bullet"/>
      <w:lvlText w:val=""/>
      <w:lvlJc w:val="left"/>
      <w:pPr>
        <w:ind w:left="4632" w:hanging="440"/>
      </w:pPr>
      <w:rPr>
        <w:rFonts w:ascii="Wingdings" w:hAnsi="Wingdings" w:hint="default"/>
      </w:rPr>
    </w:lvl>
    <w:lvl w:ilvl="8" w:tplc="04090005" w:tentative="1">
      <w:start w:val="1"/>
      <w:numFmt w:val="bullet"/>
      <w:lvlText w:val=""/>
      <w:lvlJc w:val="left"/>
      <w:pPr>
        <w:ind w:left="5072" w:hanging="440"/>
      </w:pPr>
      <w:rPr>
        <w:rFonts w:ascii="Wingdings" w:hAnsi="Wingdings" w:hint="default"/>
      </w:rPr>
    </w:lvl>
  </w:abstractNum>
  <w:abstractNum w:abstractNumId="3">
    <w:nsid w:val="0D174DE0"/>
    <w:multiLevelType w:val="hybridMultilevel"/>
    <w:tmpl w:val="12FC9E3E"/>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BC213F"/>
    <w:multiLevelType w:val="multilevel"/>
    <w:tmpl w:val="F25AE66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start w:val="1"/>
      <w:numFmt w:val="lowerRoman"/>
      <w:lvlText w:val="%3."/>
      <w:lvlJc w:val="right"/>
      <w:pPr>
        <w:ind w:left="3779" w:hanging="180"/>
      </w:pPr>
    </w:lvl>
    <w:lvl w:ilvl="3" w:tplc="FFFFFFFF">
      <w:start w:val="1"/>
      <w:numFmt w:val="decimal"/>
      <w:lvlText w:val="%4."/>
      <w:lvlJc w:val="left"/>
      <w:pPr>
        <w:ind w:left="4499" w:hanging="360"/>
      </w:pPr>
    </w:lvl>
    <w:lvl w:ilvl="4" w:tplc="FFFFFFFF">
      <w:start w:val="1"/>
      <w:numFmt w:val="lowerLetter"/>
      <w:lvlText w:val="%5."/>
      <w:lvlJc w:val="left"/>
      <w:pPr>
        <w:ind w:left="5219" w:hanging="360"/>
      </w:pPr>
    </w:lvl>
    <w:lvl w:ilvl="5" w:tplc="FFFFFFFF">
      <w:start w:val="1"/>
      <w:numFmt w:val="lowerRoman"/>
      <w:lvlText w:val="%6."/>
      <w:lvlJc w:val="right"/>
      <w:pPr>
        <w:ind w:left="5939" w:hanging="180"/>
      </w:pPr>
    </w:lvl>
    <w:lvl w:ilvl="6" w:tplc="FFFFFFFF">
      <w:start w:val="1"/>
      <w:numFmt w:val="decimal"/>
      <w:lvlText w:val="%7."/>
      <w:lvlJc w:val="left"/>
      <w:pPr>
        <w:ind w:left="6659" w:hanging="360"/>
      </w:pPr>
    </w:lvl>
    <w:lvl w:ilvl="7" w:tplc="FFFFFFFF">
      <w:start w:val="1"/>
      <w:numFmt w:val="lowerLetter"/>
      <w:lvlText w:val="%8."/>
      <w:lvlJc w:val="left"/>
      <w:pPr>
        <w:ind w:left="7379" w:hanging="360"/>
      </w:pPr>
    </w:lvl>
    <w:lvl w:ilvl="8" w:tplc="FFFFFFFF">
      <w:start w:val="1"/>
      <w:numFmt w:val="lowerRoman"/>
      <w:lvlText w:val="%9."/>
      <w:lvlJc w:val="right"/>
      <w:pPr>
        <w:ind w:left="8099" w:hanging="180"/>
      </w:pPr>
    </w:lvl>
  </w:abstractNum>
  <w:abstractNum w:abstractNumId="8">
    <w:nsid w:val="417607B0"/>
    <w:multiLevelType w:val="hybridMultilevel"/>
    <w:tmpl w:val="3B743AA6"/>
    <w:lvl w:ilvl="0" w:tplc="FFFFFFFF">
      <w:start w:val="1"/>
      <w:numFmt w:val="bullet"/>
      <w:lvlText w:val=""/>
      <w:lvlJc w:val="left"/>
      <w:pPr>
        <w:ind w:left="1400" w:hanging="440"/>
      </w:pPr>
      <w:rPr>
        <w:rFonts w:ascii="Symbol" w:hAnsi="Symbol" w:hint="default"/>
      </w:rPr>
    </w:lvl>
    <w:lvl w:ilvl="1" w:tplc="04090003" w:tentative="1">
      <w:start w:val="1"/>
      <w:numFmt w:val="bullet"/>
      <w:lvlText w:val=""/>
      <w:lvlJc w:val="left"/>
      <w:pPr>
        <w:ind w:left="1840" w:hanging="440"/>
      </w:pPr>
      <w:rPr>
        <w:rFonts w:ascii="Wingdings" w:hAnsi="Wingdings" w:hint="default"/>
      </w:rPr>
    </w:lvl>
    <w:lvl w:ilvl="2" w:tplc="04090005"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3" w:tentative="1">
      <w:start w:val="1"/>
      <w:numFmt w:val="bullet"/>
      <w:lvlText w:val=""/>
      <w:lvlJc w:val="left"/>
      <w:pPr>
        <w:ind w:left="3160" w:hanging="440"/>
      </w:pPr>
      <w:rPr>
        <w:rFonts w:ascii="Wingdings" w:hAnsi="Wingdings" w:hint="default"/>
      </w:rPr>
    </w:lvl>
    <w:lvl w:ilvl="5" w:tplc="04090005"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3" w:tentative="1">
      <w:start w:val="1"/>
      <w:numFmt w:val="bullet"/>
      <w:lvlText w:val=""/>
      <w:lvlJc w:val="left"/>
      <w:pPr>
        <w:ind w:left="4480" w:hanging="440"/>
      </w:pPr>
      <w:rPr>
        <w:rFonts w:ascii="Wingdings" w:hAnsi="Wingdings" w:hint="default"/>
      </w:rPr>
    </w:lvl>
    <w:lvl w:ilvl="8" w:tplc="04090005" w:tentative="1">
      <w:start w:val="1"/>
      <w:numFmt w:val="bullet"/>
      <w:lvlText w:val=""/>
      <w:lvlJc w:val="left"/>
      <w:pPr>
        <w:ind w:left="4920" w:hanging="440"/>
      </w:pPr>
      <w:rPr>
        <w:rFonts w:ascii="Wingdings" w:hAnsi="Wingdings" w:hint="default"/>
      </w:rPr>
    </w:lvl>
  </w:abstractNum>
  <w:abstractNum w:abstractNumId="9">
    <w:nsid w:val="49A2060B"/>
    <w:multiLevelType w:val="hybridMultilevel"/>
    <w:tmpl w:val="12FC9E3E"/>
    <w:lvl w:ilvl="0" w:tplc="1D7200DA">
      <w:start w:val="1"/>
      <w:numFmt w:val="decimal"/>
      <w:lvlText w:val="%1."/>
      <w:lvlJc w:val="left"/>
      <w:pPr>
        <w:ind w:left="360" w:hanging="360"/>
      </w:pPr>
      <w:rPr>
        <w:rFonts w:hint="default"/>
        <w:b w:val="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6054439D"/>
    <w:multiLevelType w:val="hybridMultilevel"/>
    <w:tmpl w:val="1DEAFA70"/>
    <w:lvl w:ilvl="0" w:tplc="5E1A98A0">
      <w:start w:val="8"/>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3C22DF9"/>
    <w:multiLevelType w:val="hybridMultilevel"/>
    <w:tmpl w:val="D33AE11E"/>
    <w:lvl w:ilvl="0" w:tplc="FD3A54CE">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7"/>
  </w:num>
  <w:num w:numId="4">
    <w:abstractNumId w:val="5"/>
  </w:num>
  <w:num w:numId="5">
    <w:abstractNumId w:val="11"/>
  </w:num>
  <w:num w:numId="6">
    <w:abstractNumId w:val="4"/>
  </w:num>
  <w:num w:numId="7">
    <w:abstractNumId w:val="6"/>
  </w:num>
  <w:num w:numId="8">
    <w:abstractNumId w:val="12"/>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0"/>
  </w:num>
  <w:num w:numId="12">
    <w:abstractNumId w:val="9"/>
  </w:num>
  <w:num w:numId="13">
    <w:abstractNumId w:val="2"/>
  </w:num>
  <w:num w:numId="14">
    <w:abstractNumId w:val="3"/>
  </w:num>
  <w:num w:numId="15">
    <w:abstractNumId w:val="8"/>
  </w:num>
  <w:num w:numId="16">
    <w:abstractNumId w:val="7"/>
  </w:num>
  <w:num w:numId="17">
    <w:abstractNumId w:val="14"/>
  </w:num>
  <w:num w:numId="18">
    <w:abstractNumId w:val="16"/>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C3"/>
    <w:rsid w:val="0000053F"/>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0A91"/>
    <w:rsid w:val="000114FD"/>
    <w:rsid w:val="0001175F"/>
    <w:rsid w:val="00011C38"/>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4D3"/>
    <w:rsid w:val="000229C3"/>
    <w:rsid w:val="00022B87"/>
    <w:rsid w:val="00025281"/>
    <w:rsid w:val="00025509"/>
    <w:rsid w:val="000259C3"/>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2B38"/>
    <w:rsid w:val="00033A17"/>
    <w:rsid w:val="00033E0A"/>
    <w:rsid w:val="00033F02"/>
    <w:rsid w:val="00034008"/>
    <w:rsid w:val="000346F9"/>
    <w:rsid w:val="00034FDF"/>
    <w:rsid w:val="000350AA"/>
    <w:rsid w:val="000350D2"/>
    <w:rsid w:val="0003581E"/>
    <w:rsid w:val="00035DC2"/>
    <w:rsid w:val="0003658B"/>
    <w:rsid w:val="00036A40"/>
    <w:rsid w:val="00037652"/>
    <w:rsid w:val="00037E91"/>
    <w:rsid w:val="000404B5"/>
    <w:rsid w:val="000404D2"/>
    <w:rsid w:val="00040740"/>
    <w:rsid w:val="000409A0"/>
    <w:rsid w:val="00040C79"/>
    <w:rsid w:val="00041300"/>
    <w:rsid w:val="00041469"/>
    <w:rsid w:val="0004199B"/>
    <w:rsid w:val="00041B43"/>
    <w:rsid w:val="00041EC7"/>
    <w:rsid w:val="00041EF9"/>
    <w:rsid w:val="00042002"/>
    <w:rsid w:val="00042034"/>
    <w:rsid w:val="00042577"/>
    <w:rsid w:val="00042591"/>
    <w:rsid w:val="00042688"/>
    <w:rsid w:val="00042E0A"/>
    <w:rsid w:val="00043186"/>
    <w:rsid w:val="00043527"/>
    <w:rsid w:val="0004359B"/>
    <w:rsid w:val="00043EA1"/>
    <w:rsid w:val="000446B2"/>
    <w:rsid w:val="00044968"/>
    <w:rsid w:val="00044A37"/>
    <w:rsid w:val="00044B7D"/>
    <w:rsid w:val="00045186"/>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4F8"/>
    <w:rsid w:val="000527B1"/>
    <w:rsid w:val="000529C7"/>
    <w:rsid w:val="00053177"/>
    <w:rsid w:val="0005318A"/>
    <w:rsid w:val="00053CD9"/>
    <w:rsid w:val="000544B1"/>
    <w:rsid w:val="00054844"/>
    <w:rsid w:val="0005491F"/>
    <w:rsid w:val="00054E98"/>
    <w:rsid w:val="00054FEC"/>
    <w:rsid w:val="0005523D"/>
    <w:rsid w:val="0005541C"/>
    <w:rsid w:val="0005576F"/>
    <w:rsid w:val="00055DCA"/>
    <w:rsid w:val="0005622A"/>
    <w:rsid w:val="000568D4"/>
    <w:rsid w:val="000576A0"/>
    <w:rsid w:val="000603F7"/>
    <w:rsid w:val="00060BB9"/>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699D"/>
    <w:rsid w:val="0006730D"/>
    <w:rsid w:val="000675D9"/>
    <w:rsid w:val="00067A36"/>
    <w:rsid w:val="00067ED8"/>
    <w:rsid w:val="00067FA2"/>
    <w:rsid w:val="0007004C"/>
    <w:rsid w:val="0007012A"/>
    <w:rsid w:val="00070150"/>
    <w:rsid w:val="00070181"/>
    <w:rsid w:val="00070379"/>
    <w:rsid w:val="0007068C"/>
    <w:rsid w:val="000706CD"/>
    <w:rsid w:val="0007073B"/>
    <w:rsid w:val="00070FAF"/>
    <w:rsid w:val="000711B9"/>
    <w:rsid w:val="0007136D"/>
    <w:rsid w:val="00071C1A"/>
    <w:rsid w:val="00071C56"/>
    <w:rsid w:val="00071E02"/>
    <w:rsid w:val="00071F5B"/>
    <w:rsid w:val="000729DC"/>
    <w:rsid w:val="00072B2B"/>
    <w:rsid w:val="00072F14"/>
    <w:rsid w:val="00073928"/>
    <w:rsid w:val="00073C1F"/>
    <w:rsid w:val="00073F95"/>
    <w:rsid w:val="00073FD2"/>
    <w:rsid w:val="0007468D"/>
    <w:rsid w:val="000747FA"/>
    <w:rsid w:val="000748A2"/>
    <w:rsid w:val="0007499E"/>
    <w:rsid w:val="00074D10"/>
    <w:rsid w:val="0007529D"/>
    <w:rsid w:val="00075380"/>
    <w:rsid w:val="00075AC2"/>
    <w:rsid w:val="000760D4"/>
    <w:rsid w:val="0007619F"/>
    <w:rsid w:val="000765A7"/>
    <w:rsid w:val="00076AA2"/>
    <w:rsid w:val="00076C1F"/>
    <w:rsid w:val="00076CCA"/>
    <w:rsid w:val="0007722D"/>
    <w:rsid w:val="000775C7"/>
    <w:rsid w:val="000805D2"/>
    <w:rsid w:val="00080D00"/>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04B"/>
    <w:rsid w:val="00087218"/>
    <w:rsid w:val="00087447"/>
    <w:rsid w:val="000907B2"/>
    <w:rsid w:val="00090E1A"/>
    <w:rsid w:val="00091A2C"/>
    <w:rsid w:val="000923E8"/>
    <w:rsid w:val="000924A2"/>
    <w:rsid w:val="00093535"/>
    <w:rsid w:val="00093E7F"/>
    <w:rsid w:val="00094132"/>
    <w:rsid w:val="000947C1"/>
    <w:rsid w:val="00095912"/>
    <w:rsid w:val="00095B37"/>
    <w:rsid w:val="00096070"/>
    <w:rsid w:val="000964AE"/>
    <w:rsid w:val="0009661A"/>
    <w:rsid w:val="00096AD7"/>
    <w:rsid w:val="00096CA1"/>
    <w:rsid w:val="00096E63"/>
    <w:rsid w:val="0009702C"/>
    <w:rsid w:val="00097909"/>
    <w:rsid w:val="00097AA8"/>
    <w:rsid w:val="000A0116"/>
    <w:rsid w:val="000A048E"/>
    <w:rsid w:val="000A0DC4"/>
    <w:rsid w:val="000A19A2"/>
    <w:rsid w:val="000A2F61"/>
    <w:rsid w:val="000A33EF"/>
    <w:rsid w:val="000A450D"/>
    <w:rsid w:val="000A4769"/>
    <w:rsid w:val="000A51A3"/>
    <w:rsid w:val="000A5D55"/>
    <w:rsid w:val="000A625C"/>
    <w:rsid w:val="000A62AE"/>
    <w:rsid w:val="000A6FFD"/>
    <w:rsid w:val="000A7496"/>
    <w:rsid w:val="000A7A3D"/>
    <w:rsid w:val="000B0085"/>
    <w:rsid w:val="000B0927"/>
    <w:rsid w:val="000B12E4"/>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7066"/>
    <w:rsid w:val="000B72B4"/>
    <w:rsid w:val="000B73A2"/>
    <w:rsid w:val="000B7705"/>
    <w:rsid w:val="000B7A9B"/>
    <w:rsid w:val="000C12BE"/>
    <w:rsid w:val="000C2304"/>
    <w:rsid w:val="000C2377"/>
    <w:rsid w:val="000C2A13"/>
    <w:rsid w:val="000C2FA1"/>
    <w:rsid w:val="000C312F"/>
    <w:rsid w:val="000C3575"/>
    <w:rsid w:val="000C3F99"/>
    <w:rsid w:val="000C51E3"/>
    <w:rsid w:val="000C5EC6"/>
    <w:rsid w:val="000C6101"/>
    <w:rsid w:val="000C64CD"/>
    <w:rsid w:val="000C67DA"/>
    <w:rsid w:val="000C6E94"/>
    <w:rsid w:val="000C6F53"/>
    <w:rsid w:val="000C6F96"/>
    <w:rsid w:val="000C73D1"/>
    <w:rsid w:val="000C792A"/>
    <w:rsid w:val="000C7A20"/>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65C"/>
    <w:rsid w:val="000D59A4"/>
    <w:rsid w:val="000D5F65"/>
    <w:rsid w:val="000D5FFD"/>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1FF"/>
    <w:rsid w:val="000E47A3"/>
    <w:rsid w:val="000E4A87"/>
    <w:rsid w:val="000E4B74"/>
    <w:rsid w:val="000E5C4B"/>
    <w:rsid w:val="000E6899"/>
    <w:rsid w:val="000E6D4F"/>
    <w:rsid w:val="000E6D90"/>
    <w:rsid w:val="000F0632"/>
    <w:rsid w:val="000F0DA4"/>
    <w:rsid w:val="000F0F4F"/>
    <w:rsid w:val="000F101E"/>
    <w:rsid w:val="000F117A"/>
    <w:rsid w:val="000F1360"/>
    <w:rsid w:val="000F1D02"/>
    <w:rsid w:val="000F287C"/>
    <w:rsid w:val="000F3124"/>
    <w:rsid w:val="000F3160"/>
    <w:rsid w:val="000F3342"/>
    <w:rsid w:val="000F3CB7"/>
    <w:rsid w:val="000F4118"/>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620"/>
    <w:rsid w:val="00104975"/>
    <w:rsid w:val="001050BA"/>
    <w:rsid w:val="001060FA"/>
    <w:rsid w:val="00106272"/>
    <w:rsid w:val="00106823"/>
    <w:rsid w:val="00106B07"/>
    <w:rsid w:val="001073CB"/>
    <w:rsid w:val="00107453"/>
    <w:rsid w:val="00107AA7"/>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092"/>
    <w:rsid w:val="001232A5"/>
    <w:rsid w:val="001237E0"/>
    <w:rsid w:val="00123A28"/>
    <w:rsid w:val="00123B90"/>
    <w:rsid w:val="00123D1A"/>
    <w:rsid w:val="00123EA2"/>
    <w:rsid w:val="00123F36"/>
    <w:rsid w:val="00124841"/>
    <w:rsid w:val="0012520D"/>
    <w:rsid w:val="0012565C"/>
    <w:rsid w:val="00125821"/>
    <w:rsid w:val="00125BDD"/>
    <w:rsid w:val="00126AB4"/>
    <w:rsid w:val="00126D74"/>
    <w:rsid w:val="00126F54"/>
    <w:rsid w:val="0012776D"/>
    <w:rsid w:val="0012784F"/>
    <w:rsid w:val="001278F3"/>
    <w:rsid w:val="00130D46"/>
    <w:rsid w:val="0013220C"/>
    <w:rsid w:val="00132B6D"/>
    <w:rsid w:val="001332DF"/>
    <w:rsid w:val="001335B0"/>
    <w:rsid w:val="001339AC"/>
    <w:rsid w:val="00133BC4"/>
    <w:rsid w:val="00133E91"/>
    <w:rsid w:val="00134169"/>
    <w:rsid w:val="001343CE"/>
    <w:rsid w:val="0013585F"/>
    <w:rsid w:val="00135DB0"/>
    <w:rsid w:val="0013658F"/>
    <w:rsid w:val="00136A44"/>
    <w:rsid w:val="00136EE3"/>
    <w:rsid w:val="001374E9"/>
    <w:rsid w:val="0013764A"/>
    <w:rsid w:val="001376AD"/>
    <w:rsid w:val="0013774D"/>
    <w:rsid w:val="0014073C"/>
    <w:rsid w:val="00140E97"/>
    <w:rsid w:val="00141271"/>
    <w:rsid w:val="00141433"/>
    <w:rsid w:val="001418F5"/>
    <w:rsid w:val="00141987"/>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2C0D"/>
    <w:rsid w:val="00152E7F"/>
    <w:rsid w:val="0015377E"/>
    <w:rsid w:val="0015390F"/>
    <w:rsid w:val="00153C03"/>
    <w:rsid w:val="00154633"/>
    <w:rsid w:val="00154797"/>
    <w:rsid w:val="0015496F"/>
    <w:rsid w:val="00154AF1"/>
    <w:rsid w:val="00154B45"/>
    <w:rsid w:val="00154C72"/>
    <w:rsid w:val="00155533"/>
    <w:rsid w:val="001558A0"/>
    <w:rsid w:val="00155ACB"/>
    <w:rsid w:val="0015632E"/>
    <w:rsid w:val="00156352"/>
    <w:rsid w:val="00156644"/>
    <w:rsid w:val="00156BC0"/>
    <w:rsid w:val="00157172"/>
    <w:rsid w:val="0015719C"/>
    <w:rsid w:val="0015720F"/>
    <w:rsid w:val="0015793E"/>
    <w:rsid w:val="00157E80"/>
    <w:rsid w:val="001608BA"/>
    <w:rsid w:val="00160C58"/>
    <w:rsid w:val="00160EB4"/>
    <w:rsid w:val="00160FD7"/>
    <w:rsid w:val="00161A4A"/>
    <w:rsid w:val="00161B34"/>
    <w:rsid w:val="00161C37"/>
    <w:rsid w:val="00161E46"/>
    <w:rsid w:val="00161F04"/>
    <w:rsid w:val="0016256E"/>
    <w:rsid w:val="001626FE"/>
    <w:rsid w:val="00163D8C"/>
    <w:rsid w:val="00163F09"/>
    <w:rsid w:val="00164144"/>
    <w:rsid w:val="00164435"/>
    <w:rsid w:val="00164672"/>
    <w:rsid w:val="00164DF6"/>
    <w:rsid w:val="00164F74"/>
    <w:rsid w:val="0016527C"/>
    <w:rsid w:val="00165362"/>
    <w:rsid w:val="00165FBF"/>
    <w:rsid w:val="00166B9F"/>
    <w:rsid w:val="00166E05"/>
    <w:rsid w:val="001673B5"/>
    <w:rsid w:val="00167666"/>
    <w:rsid w:val="0017094E"/>
    <w:rsid w:val="00171034"/>
    <w:rsid w:val="0017202C"/>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76A"/>
    <w:rsid w:val="00176BB4"/>
    <w:rsid w:val="00176CD8"/>
    <w:rsid w:val="00177A12"/>
    <w:rsid w:val="0018081D"/>
    <w:rsid w:val="0018098E"/>
    <w:rsid w:val="0018235E"/>
    <w:rsid w:val="00182809"/>
    <w:rsid w:val="00182A76"/>
    <w:rsid w:val="00183300"/>
    <w:rsid w:val="00183659"/>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FC8"/>
    <w:rsid w:val="0019645F"/>
    <w:rsid w:val="001A05D8"/>
    <w:rsid w:val="001A21CB"/>
    <w:rsid w:val="001A220D"/>
    <w:rsid w:val="001A2217"/>
    <w:rsid w:val="001A254B"/>
    <w:rsid w:val="001A2921"/>
    <w:rsid w:val="001A2E50"/>
    <w:rsid w:val="001A3B31"/>
    <w:rsid w:val="001A4049"/>
    <w:rsid w:val="001A4165"/>
    <w:rsid w:val="001A56C6"/>
    <w:rsid w:val="001A6006"/>
    <w:rsid w:val="001A666E"/>
    <w:rsid w:val="001A6C69"/>
    <w:rsid w:val="001A7250"/>
    <w:rsid w:val="001A7472"/>
    <w:rsid w:val="001A74B9"/>
    <w:rsid w:val="001A7549"/>
    <w:rsid w:val="001A76FE"/>
    <w:rsid w:val="001A7967"/>
    <w:rsid w:val="001A7CB9"/>
    <w:rsid w:val="001A7CDE"/>
    <w:rsid w:val="001B0C58"/>
    <w:rsid w:val="001B12BA"/>
    <w:rsid w:val="001B140B"/>
    <w:rsid w:val="001B23E9"/>
    <w:rsid w:val="001B32DE"/>
    <w:rsid w:val="001B4241"/>
    <w:rsid w:val="001B48EA"/>
    <w:rsid w:val="001B49DB"/>
    <w:rsid w:val="001B4CEA"/>
    <w:rsid w:val="001B4CFC"/>
    <w:rsid w:val="001B5257"/>
    <w:rsid w:val="001B58BC"/>
    <w:rsid w:val="001B637D"/>
    <w:rsid w:val="001B6987"/>
    <w:rsid w:val="001B6D15"/>
    <w:rsid w:val="001B7031"/>
    <w:rsid w:val="001B7661"/>
    <w:rsid w:val="001B79F2"/>
    <w:rsid w:val="001B7DCA"/>
    <w:rsid w:val="001B7FAC"/>
    <w:rsid w:val="001C0488"/>
    <w:rsid w:val="001C0E6E"/>
    <w:rsid w:val="001C149F"/>
    <w:rsid w:val="001C1536"/>
    <w:rsid w:val="001C1886"/>
    <w:rsid w:val="001C1B75"/>
    <w:rsid w:val="001C201A"/>
    <w:rsid w:val="001C21BD"/>
    <w:rsid w:val="001C2B9A"/>
    <w:rsid w:val="001C3193"/>
    <w:rsid w:val="001C32EE"/>
    <w:rsid w:val="001C39F3"/>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1EBE"/>
    <w:rsid w:val="001D2419"/>
    <w:rsid w:val="001D2436"/>
    <w:rsid w:val="001D333B"/>
    <w:rsid w:val="001D342C"/>
    <w:rsid w:val="001D34D7"/>
    <w:rsid w:val="001D353E"/>
    <w:rsid w:val="001D3552"/>
    <w:rsid w:val="001D424A"/>
    <w:rsid w:val="001D5660"/>
    <w:rsid w:val="001D5B74"/>
    <w:rsid w:val="001D5DF1"/>
    <w:rsid w:val="001D5F81"/>
    <w:rsid w:val="001D6CC9"/>
    <w:rsid w:val="001D6D53"/>
    <w:rsid w:val="001D71D5"/>
    <w:rsid w:val="001D79BE"/>
    <w:rsid w:val="001D7F1D"/>
    <w:rsid w:val="001E040B"/>
    <w:rsid w:val="001E04C2"/>
    <w:rsid w:val="001E0593"/>
    <w:rsid w:val="001E0711"/>
    <w:rsid w:val="001E083E"/>
    <w:rsid w:val="001E0D66"/>
    <w:rsid w:val="001E1044"/>
    <w:rsid w:val="001E11D5"/>
    <w:rsid w:val="001E17D7"/>
    <w:rsid w:val="001E2049"/>
    <w:rsid w:val="001E210C"/>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1C5"/>
    <w:rsid w:val="001F6760"/>
    <w:rsid w:val="001F6779"/>
    <w:rsid w:val="001F68DB"/>
    <w:rsid w:val="001F694A"/>
    <w:rsid w:val="001F6F2F"/>
    <w:rsid w:val="001F7455"/>
    <w:rsid w:val="001F7B85"/>
    <w:rsid w:val="001F7CE4"/>
    <w:rsid w:val="002003FC"/>
    <w:rsid w:val="00200500"/>
    <w:rsid w:val="002006ED"/>
    <w:rsid w:val="00200A76"/>
    <w:rsid w:val="00200D0C"/>
    <w:rsid w:val="00200EC1"/>
    <w:rsid w:val="00200F1E"/>
    <w:rsid w:val="00201461"/>
    <w:rsid w:val="00201C8D"/>
    <w:rsid w:val="00202ECD"/>
    <w:rsid w:val="002033F1"/>
    <w:rsid w:val="00203437"/>
    <w:rsid w:val="0020389D"/>
    <w:rsid w:val="00203987"/>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164"/>
    <w:rsid w:val="0021046A"/>
    <w:rsid w:val="00210935"/>
    <w:rsid w:val="00210FC9"/>
    <w:rsid w:val="00211134"/>
    <w:rsid w:val="00211A95"/>
    <w:rsid w:val="00211F8F"/>
    <w:rsid w:val="00211FCC"/>
    <w:rsid w:val="002121AB"/>
    <w:rsid w:val="00212686"/>
    <w:rsid w:val="00212C3F"/>
    <w:rsid w:val="00212D02"/>
    <w:rsid w:val="00213057"/>
    <w:rsid w:val="00213335"/>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13CD"/>
    <w:rsid w:val="0022217C"/>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814"/>
    <w:rsid w:val="00240C62"/>
    <w:rsid w:val="0024119B"/>
    <w:rsid w:val="002416EB"/>
    <w:rsid w:val="002416F6"/>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3CB"/>
    <w:rsid w:val="00252B0D"/>
    <w:rsid w:val="00252F38"/>
    <w:rsid w:val="00254AA9"/>
    <w:rsid w:val="002550EE"/>
    <w:rsid w:val="00255125"/>
    <w:rsid w:val="00257082"/>
    <w:rsid w:val="00257316"/>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D0"/>
    <w:rsid w:val="00264964"/>
    <w:rsid w:val="00265B8D"/>
    <w:rsid w:val="002660B2"/>
    <w:rsid w:val="002669A6"/>
    <w:rsid w:val="00266E76"/>
    <w:rsid w:val="002670D0"/>
    <w:rsid w:val="00270203"/>
    <w:rsid w:val="002706E1"/>
    <w:rsid w:val="00270B0C"/>
    <w:rsid w:val="00270E22"/>
    <w:rsid w:val="00271117"/>
    <w:rsid w:val="00271A15"/>
    <w:rsid w:val="00271A86"/>
    <w:rsid w:val="0027214A"/>
    <w:rsid w:val="00272808"/>
    <w:rsid w:val="00272C27"/>
    <w:rsid w:val="0027317F"/>
    <w:rsid w:val="00273475"/>
    <w:rsid w:val="002736A2"/>
    <w:rsid w:val="00273DC4"/>
    <w:rsid w:val="00275D4E"/>
    <w:rsid w:val="00276B41"/>
    <w:rsid w:val="00276D29"/>
    <w:rsid w:val="00276F46"/>
    <w:rsid w:val="00277194"/>
    <w:rsid w:val="002775F5"/>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605"/>
    <w:rsid w:val="002938B8"/>
    <w:rsid w:val="0029432E"/>
    <w:rsid w:val="00294AEF"/>
    <w:rsid w:val="002950A2"/>
    <w:rsid w:val="0029611E"/>
    <w:rsid w:val="0029636B"/>
    <w:rsid w:val="00296961"/>
    <w:rsid w:val="00297530"/>
    <w:rsid w:val="00297682"/>
    <w:rsid w:val="002979BD"/>
    <w:rsid w:val="00297B96"/>
    <w:rsid w:val="002A1179"/>
    <w:rsid w:val="002A17A2"/>
    <w:rsid w:val="002A23F6"/>
    <w:rsid w:val="002A25C4"/>
    <w:rsid w:val="002A27AB"/>
    <w:rsid w:val="002A27EA"/>
    <w:rsid w:val="002A34DA"/>
    <w:rsid w:val="002A3645"/>
    <w:rsid w:val="002A3AA4"/>
    <w:rsid w:val="002A3AB4"/>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74EB"/>
    <w:rsid w:val="002B7C15"/>
    <w:rsid w:val="002C00B9"/>
    <w:rsid w:val="002C1619"/>
    <w:rsid w:val="002C1786"/>
    <w:rsid w:val="002C17EF"/>
    <w:rsid w:val="002C1914"/>
    <w:rsid w:val="002C19FF"/>
    <w:rsid w:val="002C1AB5"/>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446"/>
    <w:rsid w:val="002D19B8"/>
    <w:rsid w:val="002D1DDB"/>
    <w:rsid w:val="002D2171"/>
    <w:rsid w:val="002D21F7"/>
    <w:rsid w:val="002D2988"/>
    <w:rsid w:val="002D2FF5"/>
    <w:rsid w:val="002D387F"/>
    <w:rsid w:val="002D3E75"/>
    <w:rsid w:val="002D482C"/>
    <w:rsid w:val="002D4E90"/>
    <w:rsid w:val="002D6493"/>
    <w:rsid w:val="002D6CC8"/>
    <w:rsid w:val="002D6D1D"/>
    <w:rsid w:val="002D750E"/>
    <w:rsid w:val="002D78D5"/>
    <w:rsid w:val="002D7DFA"/>
    <w:rsid w:val="002D7FAB"/>
    <w:rsid w:val="002E0232"/>
    <w:rsid w:val="002E08E1"/>
    <w:rsid w:val="002E0D8D"/>
    <w:rsid w:val="002E141D"/>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DDF"/>
    <w:rsid w:val="002F0F9F"/>
    <w:rsid w:val="002F208C"/>
    <w:rsid w:val="002F2101"/>
    <w:rsid w:val="002F3418"/>
    <w:rsid w:val="002F3659"/>
    <w:rsid w:val="002F3B0B"/>
    <w:rsid w:val="002F4897"/>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1AA8"/>
    <w:rsid w:val="00312523"/>
    <w:rsid w:val="00312EB4"/>
    <w:rsid w:val="00312F2E"/>
    <w:rsid w:val="00313B19"/>
    <w:rsid w:val="0031410A"/>
    <w:rsid w:val="003144BC"/>
    <w:rsid w:val="003144FA"/>
    <w:rsid w:val="0031551C"/>
    <w:rsid w:val="00315AB4"/>
    <w:rsid w:val="00315E97"/>
    <w:rsid w:val="003168FC"/>
    <w:rsid w:val="003169BE"/>
    <w:rsid w:val="00316A87"/>
    <w:rsid w:val="00316EEC"/>
    <w:rsid w:val="003170C6"/>
    <w:rsid w:val="003170CC"/>
    <w:rsid w:val="003172EC"/>
    <w:rsid w:val="0031783F"/>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00D"/>
    <w:rsid w:val="00322B39"/>
    <w:rsid w:val="00322E37"/>
    <w:rsid w:val="00322EA8"/>
    <w:rsid w:val="00323279"/>
    <w:rsid w:val="00323462"/>
    <w:rsid w:val="00323614"/>
    <w:rsid w:val="003236AA"/>
    <w:rsid w:val="003243EB"/>
    <w:rsid w:val="00324BCE"/>
    <w:rsid w:val="0032541A"/>
    <w:rsid w:val="00325B34"/>
    <w:rsid w:val="00325DB6"/>
    <w:rsid w:val="00325ED0"/>
    <w:rsid w:val="00325F92"/>
    <w:rsid w:val="00326288"/>
    <w:rsid w:val="003265C9"/>
    <w:rsid w:val="00327931"/>
    <w:rsid w:val="00327A8A"/>
    <w:rsid w:val="00327DDD"/>
    <w:rsid w:val="00327E8A"/>
    <w:rsid w:val="00330160"/>
    <w:rsid w:val="00330703"/>
    <w:rsid w:val="00330E5F"/>
    <w:rsid w:val="003314DC"/>
    <w:rsid w:val="00331671"/>
    <w:rsid w:val="003320C7"/>
    <w:rsid w:val="0033260A"/>
    <w:rsid w:val="00332B20"/>
    <w:rsid w:val="00332BF6"/>
    <w:rsid w:val="00333679"/>
    <w:rsid w:val="00333A45"/>
    <w:rsid w:val="0033420D"/>
    <w:rsid w:val="003344F0"/>
    <w:rsid w:val="00335245"/>
    <w:rsid w:val="00335977"/>
    <w:rsid w:val="00335A6D"/>
    <w:rsid w:val="00335CED"/>
    <w:rsid w:val="003360AD"/>
    <w:rsid w:val="00336A1F"/>
    <w:rsid w:val="00336DF3"/>
    <w:rsid w:val="003372CB"/>
    <w:rsid w:val="0033733A"/>
    <w:rsid w:val="00337556"/>
    <w:rsid w:val="00337842"/>
    <w:rsid w:val="00337848"/>
    <w:rsid w:val="00337D4F"/>
    <w:rsid w:val="00341206"/>
    <w:rsid w:val="003414DC"/>
    <w:rsid w:val="00341C82"/>
    <w:rsid w:val="00341E20"/>
    <w:rsid w:val="00342157"/>
    <w:rsid w:val="00342CE8"/>
    <w:rsid w:val="00342F56"/>
    <w:rsid w:val="0034315D"/>
    <w:rsid w:val="00343263"/>
    <w:rsid w:val="00343345"/>
    <w:rsid w:val="00343C9D"/>
    <w:rsid w:val="00343F7D"/>
    <w:rsid w:val="00344100"/>
    <w:rsid w:val="0034484E"/>
    <w:rsid w:val="00344AA0"/>
    <w:rsid w:val="003451AA"/>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23A"/>
    <w:rsid w:val="0036038A"/>
    <w:rsid w:val="0036079D"/>
    <w:rsid w:val="00361A72"/>
    <w:rsid w:val="00361D49"/>
    <w:rsid w:val="003627AE"/>
    <w:rsid w:val="003627AF"/>
    <w:rsid w:val="00363E9D"/>
    <w:rsid w:val="00364290"/>
    <w:rsid w:val="00365024"/>
    <w:rsid w:val="003659B1"/>
    <w:rsid w:val="00365D63"/>
    <w:rsid w:val="003661F8"/>
    <w:rsid w:val="003664CE"/>
    <w:rsid w:val="00366851"/>
    <w:rsid w:val="00366966"/>
    <w:rsid w:val="00370331"/>
    <w:rsid w:val="00370522"/>
    <w:rsid w:val="00370D07"/>
    <w:rsid w:val="0037115E"/>
    <w:rsid w:val="00372235"/>
    <w:rsid w:val="0037251A"/>
    <w:rsid w:val="003727B8"/>
    <w:rsid w:val="00373456"/>
    <w:rsid w:val="003735F5"/>
    <w:rsid w:val="00373AB2"/>
    <w:rsid w:val="00373BB2"/>
    <w:rsid w:val="00373E3D"/>
    <w:rsid w:val="00374047"/>
    <w:rsid w:val="00375375"/>
    <w:rsid w:val="0037558A"/>
    <w:rsid w:val="003758C1"/>
    <w:rsid w:val="00375D19"/>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53E6"/>
    <w:rsid w:val="00386B9C"/>
    <w:rsid w:val="003877BF"/>
    <w:rsid w:val="00387CE4"/>
    <w:rsid w:val="003904A9"/>
    <w:rsid w:val="00390836"/>
    <w:rsid w:val="003908B2"/>
    <w:rsid w:val="0039105C"/>
    <w:rsid w:val="00391637"/>
    <w:rsid w:val="0039196D"/>
    <w:rsid w:val="0039207B"/>
    <w:rsid w:val="00392176"/>
    <w:rsid w:val="003927E6"/>
    <w:rsid w:val="00392C23"/>
    <w:rsid w:val="00392DE7"/>
    <w:rsid w:val="003933CB"/>
    <w:rsid w:val="00393B7D"/>
    <w:rsid w:val="00393F6E"/>
    <w:rsid w:val="0039443D"/>
    <w:rsid w:val="003949DB"/>
    <w:rsid w:val="003956F2"/>
    <w:rsid w:val="00395866"/>
    <w:rsid w:val="00395CD8"/>
    <w:rsid w:val="003966C2"/>
    <w:rsid w:val="003968F8"/>
    <w:rsid w:val="00396C52"/>
    <w:rsid w:val="003974FB"/>
    <w:rsid w:val="00397765"/>
    <w:rsid w:val="003977A7"/>
    <w:rsid w:val="0039783C"/>
    <w:rsid w:val="003A0017"/>
    <w:rsid w:val="003A054F"/>
    <w:rsid w:val="003A063E"/>
    <w:rsid w:val="003A080C"/>
    <w:rsid w:val="003A0825"/>
    <w:rsid w:val="003A09A0"/>
    <w:rsid w:val="003A0CC6"/>
    <w:rsid w:val="003A1529"/>
    <w:rsid w:val="003A1B67"/>
    <w:rsid w:val="003A1BC7"/>
    <w:rsid w:val="003A1F0A"/>
    <w:rsid w:val="003A2F10"/>
    <w:rsid w:val="003A3397"/>
    <w:rsid w:val="003A3CE9"/>
    <w:rsid w:val="003A3E5C"/>
    <w:rsid w:val="003A43D5"/>
    <w:rsid w:val="003A5A5C"/>
    <w:rsid w:val="003A5FBB"/>
    <w:rsid w:val="003A622A"/>
    <w:rsid w:val="003A665C"/>
    <w:rsid w:val="003A6689"/>
    <w:rsid w:val="003A67A6"/>
    <w:rsid w:val="003A6824"/>
    <w:rsid w:val="003A73D2"/>
    <w:rsid w:val="003A745B"/>
    <w:rsid w:val="003A7BBB"/>
    <w:rsid w:val="003A7E39"/>
    <w:rsid w:val="003A7FD0"/>
    <w:rsid w:val="003B01AC"/>
    <w:rsid w:val="003B04F4"/>
    <w:rsid w:val="003B1FC4"/>
    <w:rsid w:val="003B2921"/>
    <w:rsid w:val="003B2AC2"/>
    <w:rsid w:val="003B3607"/>
    <w:rsid w:val="003B36E8"/>
    <w:rsid w:val="003B37E8"/>
    <w:rsid w:val="003B4406"/>
    <w:rsid w:val="003B4A79"/>
    <w:rsid w:val="003B4CC9"/>
    <w:rsid w:val="003B513D"/>
    <w:rsid w:val="003B5751"/>
    <w:rsid w:val="003B6110"/>
    <w:rsid w:val="003B61FC"/>
    <w:rsid w:val="003B6533"/>
    <w:rsid w:val="003B6F54"/>
    <w:rsid w:val="003B6F6A"/>
    <w:rsid w:val="003B71CE"/>
    <w:rsid w:val="003B74B2"/>
    <w:rsid w:val="003B7507"/>
    <w:rsid w:val="003B7943"/>
    <w:rsid w:val="003B798D"/>
    <w:rsid w:val="003B7F6F"/>
    <w:rsid w:val="003B7F93"/>
    <w:rsid w:val="003C03C4"/>
    <w:rsid w:val="003C11C9"/>
    <w:rsid w:val="003C162E"/>
    <w:rsid w:val="003C1E06"/>
    <w:rsid w:val="003C2D8D"/>
    <w:rsid w:val="003C3D22"/>
    <w:rsid w:val="003C3F8B"/>
    <w:rsid w:val="003C4AAA"/>
    <w:rsid w:val="003C4C64"/>
    <w:rsid w:val="003C4E71"/>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15D4"/>
    <w:rsid w:val="003E1A0D"/>
    <w:rsid w:val="003E1BBE"/>
    <w:rsid w:val="003E1C36"/>
    <w:rsid w:val="003E1CE1"/>
    <w:rsid w:val="003E1CFB"/>
    <w:rsid w:val="003E1D79"/>
    <w:rsid w:val="003E1D86"/>
    <w:rsid w:val="003E1E4E"/>
    <w:rsid w:val="003E1EE1"/>
    <w:rsid w:val="003E236C"/>
    <w:rsid w:val="003E2EAE"/>
    <w:rsid w:val="003E3043"/>
    <w:rsid w:val="003E3271"/>
    <w:rsid w:val="003E3696"/>
    <w:rsid w:val="003E3E1B"/>
    <w:rsid w:val="003E4119"/>
    <w:rsid w:val="003E4A22"/>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F2C"/>
    <w:rsid w:val="004000EB"/>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4B"/>
    <w:rsid w:val="004069FE"/>
    <w:rsid w:val="0040709F"/>
    <w:rsid w:val="00407335"/>
    <w:rsid w:val="00407E29"/>
    <w:rsid w:val="004106F8"/>
    <w:rsid w:val="00410948"/>
    <w:rsid w:val="004110AF"/>
    <w:rsid w:val="00411164"/>
    <w:rsid w:val="00411A24"/>
    <w:rsid w:val="00411A2D"/>
    <w:rsid w:val="00411CAA"/>
    <w:rsid w:val="004120DB"/>
    <w:rsid w:val="00412167"/>
    <w:rsid w:val="0041269D"/>
    <w:rsid w:val="00412EBB"/>
    <w:rsid w:val="00413186"/>
    <w:rsid w:val="004131B4"/>
    <w:rsid w:val="004136D0"/>
    <w:rsid w:val="00413D57"/>
    <w:rsid w:val="004146E8"/>
    <w:rsid w:val="00414944"/>
    <w:rsid w:val="00414C85"/>
    <w:rsid w:val="00415107"/>
    <w:rsid w:val="00415155"/>
    <w:rsid w:val="00415C2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218"/>
    <w:rsid w:val="0042547F"/>
    <w:rsid w:val="004259D9"/>
    <w:rsid w:val="00425B9A"/>
    <w:rsid w:val="004262E6"/>
    <w:rsid w:val="0042699B"/>
    <w:rsid w:val="00426BA1"/>
    <w:rsid w:val="00426BCF"/>
    <w:rsid w:val="00426E5D"/>
    <w:rsid w:val="00427667"/>
    <w:rsid w:val="0042770D"/>
    <w:rsid w:val="004277DE"/>
    <w:rsid w:val="00427C9B"/>
    <w:rsid w:val="00430410"/>
    <w:rsid w:val="00430970"/>
    <w:rsid w:val="00430DE3"/>
    <w:rsid w:val="00431081"/>
    <w:rsid w:val="00431D8C"/>
    <w:rsid w:val="0043301C"/>
    <w:rsid w:val="00433078"/>
    <w:rsid w:val="00433174"/>
    <w:rsid w:val="0043319E"/>
    <w:rsid w:val="00433C70"/>
    <w:rsid w:val="00434076"/>
    <w:rsid w:val="00434230"/>
    <w:rsid w:val="00434A37"/>
    <w:rsid w:val="00434E1E"/>
    <w:rsid w:val="004351E5"/>
    <w:rsid w:val="00435994"/>
    <w:rsid w:val="0043621A"/>
    <w:rsid w:val="0043626F"/>
    <w:rsid w:val="00436617"/>
    <w:rsid w:val="004366DD"/>
    <w:rsid w:val="00436965"/>
    <w:rsid w:val="00436CAE"/>
    <w:rsid w:val="00436E8A"/>
    <w:rsid w:val="004378FE"/>
    <w:rsid w:val="00437F23"/>
    <w:rsid w:val="004409AE"/>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9F6"/>
    <w:rsid w:val="00445D38"/>
    <w:rsid w:val="00446439"/>
    <w:rsid w:val="004465BB"/>
    <w:rsid w:val="0044660D"/>
    <w:rsid w:val="00446799"/>
    <w:rsid w:val="004469F5"/>
    <w:rsid w:val="00447264"/>
    <w:rsid w:val="00447A4B"/>
    <w:rsid w:val="00450755"/>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5CF7"/>
    <w:rsid w:val="00455D7A"/>
    <w:rsid w:val="00455DE8"/>
    <w:rsid w:val="0045660A"/>
    <w:rsid w:val="00456B26"/>
    <w:rsid w:val="00457350"/>
    <w:rsid w:val="00457B75"/>
    <w:rsid w:val="0046052C"/>
    <w:rsid w:val="004605A1"/>
    <w:rsid w:val="0046072A"/>
    <w:rsid w:val="00460967"/>
    <w:rsid w:val="00460DF9"/>
    <w:rsid w:val="00461486"/>
    <w:rsid w:val="00461A44"/>
    <w:rsid w:val="00461F9F"/>
    <w:rsid w:val="00462013"/>
    <w:rsid w:val="00462069"/>
    <w:rsid w:val="004623E4"/>
    <w:rsid w:val="0046250B"/>
    <w:rsid w:val="00462638"/>
    <w:rsid w:val="00462834"/>
    <w:rsid w:val="00462B54"/>
    <w:rsid w:val="00462B5A"/>
    <w:rsid w:val="00462DCF"/>
    <w:rsid w:val="004636D5"/>
    <w:rsid w:val="00463C35"/>
    <w:rsid w:val="0046428E"/>
    <w:rsid w:val="0046434B"/>
    <w:rsid w:val="00464FF4"/>
    <w:rsid w:val="00465456"/>
    <w:rsid w:val="00465785"/>
    <w:rsid w:val="00465876"/>
    <w:rsid w:val="00465A72"/>
    <w:rsid w:val="00466167"/>
    <w:rsid w:val="004668D1"/>
    <w:rsid w:val="00466DE5"/>
    <w:rsid w:val="00470158"/>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E5A"/>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45B"/>
    <w:rsid w:val="004849D6"/>
    <w:rsid w:val="00484FDD"/>
    <w:rsid w:val="00485414"/>
    <w:rsid w:val="00485CA0"/>
    <w:rsid w:val="00486D7A"/>
    <w:rsid w:val="004873EA"/>
    <w:rsid w:val="00490286"/>
    <w:rsid w:val="0049033D"/>
    <w:rsid w:val="00492180"/>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1963"/>
    <w:rsid w:val="004A222C"/>
    <w:rsid w:val="004A2F48"/>
    <w:rsid w:val="004A3259"/>
    <w:rsid w:val="004A3F6A"/>
    <w:rsid w:val="004A3F6F"/>
    <w:rsid w:val="004A40AE"/>
    <w:rsid w:val="004A439E"/>
    <w:rsid w:val="004A45A9"/>
    <w:rsid w:val="004A4CFC"/>
    <w:rsid w:val="004A57DD"/>
    <w:rsid w:val="004A65DD"/>
    <w:rsid w:val="004A6C1C"/>
    <w:rsid w:val="004A7708"/>
    <w:rsid w:val="004A7E28"/>
    <w:rsid w:val="004B01A4"/>
    <w:rsid w:val="004B04A6"/>
    <w:rsid w:val="004B0503"/>
    <w:rsid w:val="004B07A0"/>
    <w:rsid w:val="004B0BE4"/>
    <w:rsid w:val="004B10CF"/>
    <w:rsid w:val="004B128E"/>
    <w:rsid w:val="004B13F1"/>
    <w:rsid w:val="004B1840"/>
    <w:rsid w:val="004B2639"/>
    <w:rsid w:val="004B2D68"/>
    <w:rsid w:val="004B3459"/>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1BCE"/>
    <w:rsid w:val="004C2E65"/>
    <w:rsid w:val="004C301E"/>
    <w:rsid w:val="004C346F"/>
    <w:rsid w:val="004C35D8"/>
    <w:rsid w:val="004C36AA"/>
    <w:rsid w:val="004C38E4"/>
    <w:rsid w:val="004C399B"/>
    <w:rsid w:val="004C44FA"/>
    <w:rsid w:val="004C4B5A"/>
    <w:rsid w:val="004C4E86"/>
    <w:rsid w:val="004C54A3"/>
    <w:rsid w:val="004C5E79"/>
    <w:rsid w:val="004C5F3B"/>
    <w:rsid w:val="004C630E"/>
    <w:rsid w:val="004C7039"/>
    <w:rsid w:val="004C73F3"/>
    <w:rsid w:val="004C7539"/>
    <w:rsid w:val="004C7994"/>
    <w:rsid w:val="004C7B50"/>
    <w:rsid w:val="004C7B81"/>
    <w:rsid w:val="004D0090"/>
    <w:rsid w:val="004D00A3"/>
    <w:rsid w:val="004D0A55"/>
    <w:rsid w:val="004D0FBF"/>
    <w:rsid w:val="004D113D"/>
    <w:rsid w:val="004D119C"/>
    <w:rsid w:val="004D12FF"/>
    <w:rsid w:val="004D2AEC"/>
    <w:rsid w:val="004D2AF1"/>
    <w:rsid w:val="004D3111"/>
    <w:rsid w:val="004D350A"/>
    <w:rsid w:val="004D391A"/>
    <w:rsid w:val="004D466C"/>
    <w:rsid w:val="004D47C7"/>
    <w:rsid w:val="004D48EF"/>
    <w:rsid w:val="004D5411"/>
    <w:rsid w:val="004D5DB9"/>
    <w:rsid w:val="004D61C9"/>
    <w:rsid w:val="004D6BE4"/>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B4A"/>
    <w:rsid w:val="004E5CCA"/>
    <w:rsid w:val="004E5DF2"/>
    <w:rsid w:val="004E62DD"/>
    <w:rsid w:val="004E6314"/>
    <w:rsid w:val="004E720B"/>
    <w:rsid w:val="004E721D"/>
    <w:rsid w:val="004E7EFC"/>
    <w:rsid w:val="004F09A5"/>
    <w:rsid w:val="004F09E1"/>
    <w:rsid w:val="004F1305"/>
    <w:rsid w:val="004F1BC6"/>
    <w:rsid w:val="004F2263"/>
    <w:rsid w:val="004F2AAC"/>
    <w:rsid w:val="004F31C5"/>
    <w:rsid w:val="004F3478"/>
    <w:rsid w:val="004F3D87"/>
    <w:rsid w:val="004F3E2F"/>
    <w:rsid w:val="004F3E70"/>
    <w:rsid w:val="004F3FC7"/>
    <w:rsid w:val="004F4384"/>
    <w:rsid w:val="004F4BB7"/>
    <w:rsid w:val="004F4D43"/>
    <w:rsid w:val="004F52E1"/>
    <w:rsid w:val="004F533F"/>
    <w:rsid w:val="004F5855"/>
    <w:rsid w:val="004F5912"/>
    <w:rsid w:val="004F5E11"/>
    <w:rsid w:val="004F636C"/>
    <w:rsid w:val="004F6620"/>
    <w:rsid w:val="004F669F"/>
    <w:rsid w:val="004F714A"/>
    <w:rsid w:val="004F728F"/>
    <w:rsid w:val="004F7C11"/>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096"/>
    <w:rsid w:val="00507446"/>
    <w:rsid w:val="00507CB4"/>
    <w:rsid w:val="005105E3"/>
    <w:rsid w:val="005105EB"/>
    <w:rsid w:val="005107B2"/>
    <w:rsid w:val="0051117C"/>
    <w:rsid w:val="00511290"/>
    <w:rsid w:val="00511CF0"/>
    <w:rsid w:val="00511E0C"/>
    <w:rsid w:val="00511F7A"/>
    <w:rsid w:val="005123E9"/>
    <w:rsid w:val="00513270"/>
    <w:rsid w:val="00513398"/>
    <w:rsid w:val="005136A4"/>
    <w:rsid w:val="005137B2"/>
    <w:rsid w:val="00513BA3"/>
    <w:rsid w:val="00513BF8"/>
    <w:rsid w:val="00513CE4"/>
    <w:rsid w:val="0051446A"/>
    <w:rsid w:val="005157EA"/>
    <w:rsid w:val="00516844"/>
    <w:rsid w:val="00516A53"/>
    <w:rsid w:val="00516CE6"/>
    <w:rsid w:val="00517BBA"/>
    <w:rsid w:val="0052081C"/>
    <w:rsid w:val="00520841"/>
    <w:rsid w:val="005208F1"/>
    <w:rsid w:val="00520969"/>
    <w:rsid w:val="00520B30"/>
    <w:rsid w:val="00521573"/>
    <w:rsid w:val="00521E0F"/>
    <w:rsid w:val="00522C31"/>
    <w:rsid w:val="00523131"/>
    <w:rsid w:val="00523D7D"/>
    <w:rsid w:val="0052553C"/>
    <w:rsid w:val="00525C69"/>
    <w:rsid w:val="00525CCE"/>
    <w:rsid w:val="0052606A"/>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887"/>
    <w:rsid w:val="00531B07"/>
    <w:rsid w:val="00531C21"/>
    <w:rsid w:val="00532AB2"/>
    <w:rsid w:val="00533369"/>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47"/>
    <w:rsid w:val="005402E8"/>
    <w:rsid w:val="0054041E"/>
    <w:rsid w:val="0054063F"/>
    <w:rsid w:val="0054092A"/>
    <w:rsid w:val="00540A7B"/>
    <w:rsid w:val="00541F54"/>
    <w:rsid w:val="005433EA"/>
    <w:rsid w:val="00543A92"/>
    <w:rsid w:val="005440AF"/>
    <w:rsid w:val="005446D6"/>
    <w:rsid w:val="00544731"/>
    <w:rsid w:val="00544D8F"/>
    <w:rsid w:val="00544D91"/>
    <w:rsid w:val="00545118"/>
    <w:rsid w:val="005451C8"/>
    <w:rsid w:val="0054573A"/>
    <w:rsid w:val="00546252"/>
    <w:rsid w:val="0054662E"/>
    <w:rsid w:val="00546669"/>
    <w:rsid w:val="005467B0"/>
    <w:rsid w:val="00546915"/>
    <w:rsid w:val="00546ADB"/>
    <w:rsid w:val="00546FDD"/>
    <w:rsid w:val="005476D4"/>
    <w:rsid w:val="0054792D"/>
    <w:rsid w:val="00547C49"/>
    <w:rsid w:val="00550CCF"/>
    <w:rsid w:val="0055102C"/>
    <w:rsid w:val="00551091"/>
    <w:rsid w:val="00551270"/>
    <w:rsid w:val="00551636"/>
    <w:rsid w:val="00551BA9"/>
    <w:rsid w:val="00552568"/>
    <w:rsid w:val="005531CB"/>
    <w:rsid w:val="005539AE"/>
    <w:rsid w:val="0055477F"/>
    <w:rsid w:val="0055478F"/>
    <w:rsid w:val="005549A7"/>
    <w:rsid w:val="0055535F"/>
    <w:rsid w:val="00555566"/>
    <w:rsid w:val="005559F5"/>
    <w:rsid w:val="00555B26"/>
    <w:rsid w:val="0055623E"/>
    <w:rsid w:val="00556262"/>
    <w:rsid w:val="005568C8"/>
    <w:rsid w:val="00556E06"/>
    <w:rsid w:val="00556FCB"/>
    <w:rsid w:val="00557829"/>
    <w:rsid w:val="00557CF5"/>
    <w:rsid w:val="00557ECD"/>
    <w:rsid w:val="00560189"/>
    <w:rsid w:val="00560A42"/>
    <w:rsid w:val="00560CC7"/>
    <w:rsid w:val="0056161F"/>
    <w:rsid w:val="00561A7E"/>
    <w:rsid w:val="00561B7D"/>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F2"/>
    <w:rsid w:val="0058107F"/>
    <w:rsid w:val="00581130"/>
    <w:rsid w:val="00581261"/>
    <w:rsid w:val="00581889"/>
    <w:rsid w:val="00581AC7"/>
    <w:rsid w:val="005820B2"/>
    <w:rsid w:val="00582BF9"/>
    <w:rsid w:val="00583101"/>
    <w:rsid w:val="00583B43"/>
    <w:rsid w:val="00583B49"/>
    <w:rsid w:val="0058413B"/>
    <w:rsid w:val="00584487"/>
    <w:rsid w:val="00585691"/>
    <w:rsid w:val="00585AE8"/>
    <w:rsid w:val="00585C3E"/>
    <w:rsid w:val="00586286"/>
    <w:rsid w:val="005865E5"/>
    <w:rsid w:val="00587043"/>
    <w:rsid w:val="00587DBA"/>
    <w:rsid w:val="005900A4"/>
    <w:rsid w:val="005903F9"/>
    <w:rsid w:val="005914AC"/>
    <w:rsid w:val="005918EB"/>
    <w:rsid w:val="00592384"/>
    <w:rsid w:val="005929FD"/>
    <w:rsid w:val="00592BAC"/>
    <w:rsid w:val="00594455"/>
    <w:rsid w:val="0059540F"/>
    <w:rsid w:val="005955A2"/>
    <w:rsid w:val="005959C1"/>
    <w:rsid w:val="00596AC1"/>
    <w:rsid w:val="00597259"/>
    <w:rsid w:val="005A003B"/>
    <w:rsid w:val="005A03DC"/>
    <w:rsid w:val="005A043A"/>
    <w:rsid w:val="005A127A"/>
    <w:rsid w:val="005A12C3"/>
    <w:rsid w:val="005A2893"/>
    <w:rsid w:val="005A2B60"/>
    <w:rsid w:val="005A30D3"/>
    <w:rsid w:val="005A3107"/>
    <w:rsid w:val="005A37B5"/>
    <w:rsid w:val="005A3B03"/>
    <w:rsid w:val="005A3BF6"/>
    <w:rsid w:val="005A4A44"/>
    <w:rsid w:val="005A51EF"/>
    <w:rsid w:val="005A5D7D"/>
    <w:rsid w:val="005A5FC9"/>
    <w:rsid w:val="005A6AD0"/>
    <w:rsid w:val="005A6C02"/>
    <w:rsid w:val="005A728F"/>
    <w:rsid w:val="005A777D"/>
    <w:rsid w:val="005B0260"/>
    <w:rsid w:val="005B0837"/>
    <w:rsid w:val="005B0BF2"/>
    <w:rsid w:val="005B0D69"/>
    <w:rsid w:val="005B205C"/>
    <w:rsid w:val="005B21B8"/>
    <w:rsid w:val="005B2517"/>
    <w:rsid w:val="005B25E2"/>
    <w:rsid w:val="005B33D1"/>
    <w:rsid w:val="005B39DA"/>
    <w:rsid w:val="005B3C85"/>
    <w:rsid w:val="005B3E6A"/>
    <w:rsid w:val="005B3EEF"/>
    <w:rsid w:val="005B3F5A"/>
    <w:rsid w:val="005B454D"/>
    <w:rsid w:val="005B461F"/>
    <w:rsid w:val="005B4BA4"/>
    <w:rsid w:val="005B5687"/>
    <w:rsid w:val="005B62CE"/>
    <w:rsid w:val="005B6B91"/>
    <w:rsid w:val="005B757E"/>
    <w:rsid w:val="005B7D9B"/>
    <w:rsid w:val="005C0012"/>
    <w:rsid w:val="005C02C6"/>
    <w:rsid w:val="005C10EC"/>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C2B"/>
    <w:rsid w:val="005C73C8"/>
    <w:rsid w:val="005D012E"/>
    <w:rsid w:val="005D0707"/>
    <w:rsid w:val="005D08DB"/>
    <w:rsid w:val="005D0F49"/>
    <w:rsid w:val="005D1701"/>
    <w:rsid w:val="005D1AD5"/>
    <w:rsid w:val="005D1B96"/>
    <w:rsid w:val="005D2586"/>
    <w:rsid w:val="005D26D8"/>
    <w:rsid w:val="005D28CF"/>
    <w:rsid w:val="005D2A0A"/>
    <w:rsid w:val="005D2B69"/>
    <w:rsid w:val="005D2B97"/>
    <w:rsid w:val="005D3358"/>
    <w:rsid w:val="005D37A4"/>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D7FFE"/>
    <w:rsid w:val="005E1269"/>
    <w:rsid w:val="005E1355"/>
    <w:rsid w:val="005E151D"/>
    <w:rsid w:val="005E15CC"/>
    <w:rsid w:val="005E1806"/>
    <w:rsid w:val="005E1FAD"/>
    <w:rsid w:val="005E2557"/>
    <w:rsid w:val="005E3AC9"/>
    <w:rsid w:val="005E3BAD"/>
    <w:rsid w:val="005E3E61"/>
    <w:rsid w:val="005E3F4A"/>
    <w:rsid w:val="005E54C3"/>
    <w:rsid w:val="005E584C"/>
    <w:rsid w:val="005E5A93"/>
    <w:rsid w:val="005E5B33"/>
    <w:rsid w:val="005E5EE1"/>
    <w:rsid w:val="005E678B"/>
    <w:rsid w:val="005E6EA6"/>
    <w:rsid w:val="005E6F3D"/>
    <w:rsid w:val="005E746D"/>
    <w:rsid w:val="005E7FE5"/>
    <w:rsid w:val="005F065A"/>
    <w:rsid w:val="005F0A64"/>
    <w:rsid w:val="005F1614"/>
    <w:rsid w:val="005F169D"/>
    <w:rsid w:val="005F170E"/>
    <w:rsid w:val="005F1994"/>
    <w:rsid w:val="005F24AE"/>
    <w:rsid w:val="005F2D8E"/>
    <w:rsid w:val="005F32D7"/>
    <w:rsid w:val="005F371C"/>
    <w:rsid w:val="005F3D6D"/>
    <w:rsid w:val="005F44AF"/>
    <w:rsid w:val="005F475C"/>
    <w:rsid w:val="005F48E4"/>
    <w:rsid w:val="005F5575"/>
    <w:rsid w:val="005F5C89"/>
    <w:rsid w:val="005F5D06"/>
    <w:rsid w:val="005F5E7D"/>
    <w:rsid w:val="005F6395"/>
    <w:rsid w:val="005F6FE6"/>
    <w:rsid w:val="005F7594"/>
    <w:rsid w:val="005F7769"/>
    <w:rsid w:val="005F78FF"/>
    <w:rsid w:val="005F7B78"/>
    <w:rsid w:val="00600189"/>
    <w:rsid w:val="0060037B"/>
    <w:rsid w:val="006006D4"/>
    <w:rsid w:val="00600BB5"/>
    <w:rsid w:val="0060162E"/>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07B6C"/>
    <w:rsid w:val="00607C3B"/>
    <w:rsid w:val="00610647"/>
    <w:rsid w:val="00610821"/>
    <w:rsid w:val="00610EC6"/>
    <w:rsid w:val="00610F1B"/>
    <w:rsid w:val="00611208"/>
    <w:rsid w:val="00611374"/>
    <w:rsid w:val="0061207D"/>
    <w:rsid w:val="0061297F"/>
    <w:rsid w:val="0061326A"/>
    <w:rsid w:val="00613466"/>
    <w:rsid w:val="00613C49"/>
    <w:rsid w:val="00613CD0"/>
    <w:rsid w:val="00614FFD"/>
    <w:rsid w:val="0061543A"/>
    <w:rsid w:val="00615811"/>
    <w:rsid w:val="00615D86"/>
    <w:rsid w:val="00616377"/>
    <w:rsid w:val="00616668"/>
    <w:rsid w:val="00616E15"/>
    <w:rsid w:val="006177D2"/>
    <w:rsid w:val="00617D65"/>
    <w:rsid w:val="0062064C"/>
    <w:rsid w:val="006206E7"/>
    <w:rsid w:val="00621079"/>
    <w:rsid w:val="00621316"/>
    <w:rsid w:val="006213D1"/>
    <w:rsid w:val="0062194A"/>
    <w:rsid w:val="0062196B"/>
    <w:rsid w:val="00622E87"/>
    <w:rsid w:val="006231AF"/>
    <w:rsid w:val="00623396"/>
    <w:rsid w:val="00623783"/>
    <w:rsid w:val="006238E9"/>
    <w:rsid w:val="00623A05"/>
    <w:rsid w:val="00623ABA"/>
    <w:rsid w:val="0062430F"/>
    <w:rsid w:val="00624780"/>
    <w:rsid w:val="00624AD1"/>
    <w:rsid w:val="00625912"/>
    <w:rsid w:val="00625EB1"/>
    <w:rsid w:val="00625F83"/>
    <w:rsid w:val="00625F8D"/>
    <w:rsid w:val="006262BA"/>
    <w:rsid w:val="00626ABE"/>
    <w:rsid w:val="00626E6C"/>
    <w:rsid w:val="0062745C"/>
    <w:rsid w:val="00627593"/>
    <w:rsid w:val="006276BD"/>
    <w:rsid w:val="006279A8"/>
    <w:rsid w:val="006304A7"/>
    <w:rsid w:val="006304B5"/>
    <w:rsid w:val="00630F5A"/>
    <w:rsid w:val="00631063"/>
    <w:rsid w:val="006313DB"/>
    <w:rsid w:val="006316D6"/>
    <w:rsid w:val="006318A0"/>
    <w:rsid w:val="00631981"/>
    <w:rsid w:val="006324FD"/>
    <w:rsid w:val="006335D5"/>
    <w:rsid w:val="00633A7F"/>
    <w:rsid w:val="00633CA7"/>
    <w:rsid w:val="006343A8"/>
    <w:rsid w:val="00634DFF"/>
    <w:rsid w:val="006350AB"/>
    <w:rsid w:val="00635E1F"/>
    <w:rsid w:val="00636008"/>
    <w:rsid w:val="00637146"/>
    <w:rsid w:val="00637390"/>
    <w:rsid w:val="006414D6"/>
    <w:rsid w:val="00641587"/>
    <w:rsid w:val="0064200F"/>
    <w:rsid w:val="006426C4"/>
    <w:rsid w:val="006428E1"/>
    <w:rsid w:val="00643DA0"/>
    <w:rsid w:val="00643E71"/>
    <w:rsid w:val="006443F9"/>
    <w:rsid w:val="00644671"/>
    <w:rsid w:val="006446FC"/>
    <w:rsid w:val="00644821"/>
    <w:rsid w:val="00644B5E"/>
    <w:rsid w:val="00644EBF"/>
    <w:rsid w:val="00645104"/>
    <w:rsid w:val="00645887"/>
    <w:rsid w:val="00645AEB"/>
    <w:rsid w:val="00645CC6"/>
    <w:rsid w:val="00646063"/>
    <w:rsid w:val="006461E3"/>
    <w:rsid w:val="00647038"/>
    <w:rsid w:val="006470C4"/>
    <w:rsid w:val="00647547"/>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54D9"/>
    <w:rsid w:val="00655D77"/>
    <w:rsid w:val="00656510"/>
    <w:rsid w:val="00656BD6"/>
    <w:rsid w:val="00656BE2"/>
    <w:rsid w:val="00656BFB"/>
    <w:rsid w:val="006572A7"/>
    <w:rsid w:val="00657623"/>
    <w:rsid w:val="00657D6E"/>
    <w:rsid w:val="0066110D"/>
    <w:rsid w:val="00661974"/>
    <w:rsid w:val="00663A4C"/>
    <w:rsid w:val="00663A7B"/>
    <w:rsid w:val="00663B2F"/>
    <w:rsid w:val="0066415B"/>
    <w:rsid w:val="00664CAA"/>
    <w:rsid w:val="00664F25"/>
    <w:rsid w:val="00666793"/>
    <w:rsid w:val="00666D5C"/>
    <w:rsid w:val="00667282"/>
    <w:rsid w:val="00667A9F"/>
    <w:rsid w:val="0067017D"/>
    <w:rsid w:val="006708AB"/>
    <w:rsid w:val="006709DC"/>
    <w:rsid w:val="00670F44"/>
    <w:rsid w:val="00670F77"/>
    <w:rsid w:val="00671297"/>
    <w:rsid w:val="00671F3A"/>
    <w:rsid w:val="00673085"/>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088"/>
    <w:rsid w:val="00685596"/>
    <w:rsid w:val="00685916"/>
    <w:rsid w:val="006863BD"/>
    <w:rsid w:val="0068651F"/>
    <w:rsid w:val="00686547"/>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680"/>
    <w:rsid w:val="00694C07"/>
    <w:rsid w:val="00694F86"/>
    <w:rsid w:val="0069520A"/>
    <w:rsid w:val="0069570B"/>
    <w:rsid w:val="0069577F"/>
    <w:rsid w:val="00695AD2"/>
    <w:rsid w:val="00695D65"/>
    <w:rsid w:val="00695F61"/>
    <w:rsid w:val="006961DE"/>
    <w:rsid w:val="006962BC"/>
    <w:rsid w:val="0069632C"/>
    <w:rsid w:val="00696A8E"/>
    <w:rsid w:val="00697026"/>
    <w:rsid w:val="00697503"/>
    <w:rsid w:val="006A020E"/>
    <w:rsid w:val="006A0A7C"/>
    <w:rsid w:val="006A0AC2"/>
    <w:rsid w:val="006A17E0"/>
    <w:rsid w:val="006A18BE"/>
    <w:rsid w:val="006A1E6E"/>
    <w:rsid w:val="006A2783"/>
    <w:rsid w:val="006A288E"/>
    <w:rsid w:val="006A2A51"/>
    <w:rsid w:val="006A2BEE"/>
    <w:rsid w:val="006A31DD"/>
    <w:rsid w:val="006A324F"/>
    <w:rsid w:val="006A45AC"/>
    <w:rsid w:val="006A45AE"/>
    <w:rsid w:val="006A4A53"/>
    <w:rsid w:val="006A4D8C"/>
    <w:rsid w:val="006A4F97"/>
    <w:rsid w:val="006A5488"/>
    <w:rsid w:val="006A5AF4"/>
    <w:rsid w:val="006A6145"/>
    <w:rsid w:val="006A6A09"/>
    <w:rsid w:val="006A6D9D"/>
    <w:rsid w:val="006A71BF"/>
    <w:rsid w:val="006A7C9E"/>
    <w:rsid w:val="006A7CAC"/>
    <w:rsid w:val="006A7CBA"/>
    <w:rsid w:val="006A7E47"/>
    <w:rsid w:val="006B07FE"/>
    <w:rsid w:val="006B08C2"/>
    <w:rsid w:val="006B0AB3"/>
    <w:rsid w:val="006B0B66"/>
    <w:rsid w:val="006B198D"/>
    <w:rsid w:val="006B1A5C"/>
    <w:rsid w:val="006B1B89"/>
    <w:rsid w:val="006B1D86"/>
    <w:rsid w:val="006B246B"/>
    <w:rsid w:val="006B33B2"/>
    <w:rsid w:val="006B33BF"/>
    <w:rsid w:val="006B34A2"/>
    <w:rsid w:val="006B3868"/>
    <w:rsid w:val="006B393A"/>
    <w:rsid w:val="006B3B73"/>
    <w:rsid w:val="006B4023"/>
    <w:rsid w:val="006B42AF"/>
    <w:rsid w:val="006B4BBC"/>
    <w:rsid w:val="006B50BE"/>
    <w:rsid w:val="006B5120"/>
    <w:rsid w:val="006B5EB7"/>
    <w:rsid w:val="006B75A2"/>
    <w:rsid w:val="006B783E"/>
    <w:rsid w:val="006B798F"/>
    <w:rsid w:val="006B7B2E"/>
    <w:rsid w:val="006B7E5B"/>
    <w:rsid w:val="006C005F"/>
    <w:rsid w:val="006C0630"/>
    <w:rsid w:val="006C1119"/>
    <w:rsid w:val="006C11FB"/>
    <w:rsid w:val="006C1872"/>
    <w:rsid w:val="006C1C67"/>
    <w:rsid w:val="006C289E"/>
    <w:rsid w:val="006C2B26"/>
    <w:rsid w:val="006C3842"/>
    <w:rsid w:val="006C3A71"/>
    <w:rsid w:val="006C3E27"/>
    <w:rsid w:val="006C4959"/>
    <w:rsid w:val="006C4C60"/>
    <w:rsid w:val="006C501F"/>
    <w:rsid w:val="006C59A9"/>
    <w:rsid w:val="006C5C48"/>
    <w:rsid w:val="006C5D9D"/>
    <w:rsid w:val="006C67F3"/>
    <w:rsid w:val="006C721F"/>
    <w:rsid w:val="006C7B6F"/>
    <w:rsid w:val="006C7F8A"/>
    <w:rsid w:val="006D01E9"/>
    <w:rsid w:val="006D097B"/>
    <w:rsid w:val="006D12C6"/>
    <w:rsid w:val="006D268B"/>
    <w:rsid w:val="006D2814"/>
    <w:rsid w:val="006D2BF0"/>
    <w:rsid w:val="006D3FBA"/>
    <w:rsid w:val="006D4706"/>
    <w:rsid w:val="006D47CE"/>
    <w:rsid w:val="006D540F"/>
    <w:rsid w:val="006D585B"/>
    <w:rsid w:val="006D5A97"/>
    <w:rsid w:val="006D5E56"/>
    <w:rsid w:val="006D60A3"/>
    <w:rsid w:val="006D6167"/>
    <w:rsid w:val="006D625C"/>
    <w:rsid w:val="006D6A68"/>
    <w:rsid w:val="006D7F57"/>
    <w:rsid w:val="006E0142"/>
    <w:rsid w:val="006E01B0"/>
    <w:rsid w:val="006E0951"/>
    <w:rsid w:val="006E0C2D"/>
    <w:rsid w:val="006E1D43"/>
    <w:rsid w:val="006E1E17"/>
    <w:rsid w:val="006E200E"/>
    <w:rsid w:val="006E2011"/>
    <w:rsid w:val="006E2A0E"/>
    <w:rsid w:val="006E2B5A"/>
    <w:rsid w:val="006E2B96"/>
    <w:rsid w:val="006E3060"/>
    <w:rsid w:val="006E3073"/>
    <w:rsid w:val="006E3458"/>
    <w:rsid w:val="006E3691"/>
    <w:rsid w:val="006E38F3"/>
    <w:rsid w:val="006E39FE"/>
    <w:rsid w:val="006E42A3"/>
    <w:rsid w:val="006E446F"/>
    <w:rsid w:val="006E4A73"/>
    <w:rsid w:val="006E526F"/>
    <w:rsid w:val="006E5711"/>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46F"/>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4BC"/>
    <w:rsid w:val="007027D7"/>
    <w:rsid w:val="007027FE"/>
    <w:rsid w:val="007032E6"/>
    <w:rsid w:val="0070347E"/>
    <w:rsid w:val="00703564"/>
    <w:rsid w:val="007036E4"/>
    <w:rsid w:val="007038A9"/>
    <w:rsid w:val="00704375"/>
    <w:rsid w:val="00704606"/>
    <w:rsid w:val="00704B7D"/>
    <w:rsid w:val="00704DCF"/>
    <w:rsid w:val="00704E30"/>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456"/>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125"/>
    <w:rsid w:val="0072643B"/>
    <w:rsid w:val="007268CB"/>
    <w:rsid w:val="00726ABD"/>
    <w:rsid w:val="00727E19"/>
    <w:rsid w:val="00727EF9"/>
    <w:rsid w:val="00730031"/>
    <w:rsid w:val="00730435"/>
    <w:rsid w:val="00730928"/>
    <w:rsid w:val="00731C5A"/>
    <w:rsid w:val="00732000"/>
    <w:rsid w:val="0073215A"/>
    <w:rsid w:val="00733672"/>
    <w:rsid w:val="00733C60"/>
    <w:rsid w:val="0073463B"/>
    <w:rsid w:val="00734642"/>
    <w:rsid w:val="00734A44"/>
    <w:rsid w:val="00734B8D"/>
    <w:rsid w:val="007350A5"/>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536"/>
    <w:rsid w:val="0074163E"/>
    <w:rsid w:val="00741686"/>
    <w:rsid w:val="00741FA6"/>
    <w:rsid w:val="007424C4"/>
    <w:rsid w:val="00743161"/>
    <w:rsid w:val="00743C34"/>
    <w:rsid w:val="00744342"/>
    <w:rsid w:val="00744991"/>
    <w:rsid w:val="00744A2D"/>
    <w:rsid w:val="00746477"/>
    <w:rsid w:val="00746E7D"/>
    <w:rsid w:val="007478BA"/>
    <w:rsid w:val="00747CF9"/>
    <w:rsid w:val="007501B4"/>
    <w:rsid w:val="007505AE"/>
    <w:rsid w:val="00750829"/>
    <w:rsid w:val="007510E0"/>
    <w:rsid w:val="00751A3E"/>
    <w:rsid w:val="00751B8A"/>
    <w:rsid w:val="007526EC"/>
    <w:rsid w:val="007527C5"/>
    <w:rsid w:val="00753043"/>
    <w:rsid w:val="0075311B"/>
    <w:rsid w:val="007532C9"/>
    <w:rsid w:val="0075374B"/>
    <w:rsid w:val="007538BD"/>
    <w:rsid w:val="00753FA8"/>
    <w:rsid w:val="00753FF9"/>
    <w:rsid w:val="0075438D"/>
    <w:rsid w:val="00754754"/>
    <w:rsid w:val="00754908"/>
    <w:rsid w:val="00754C4E"/>
    <w:rsid w:val="0075685B"/>
    <w:rsid w:val="00756C1A"/>
    <w:rsid w:val="00756E8C"/>
    <w:rsid w:val="0075702A"/>
    <w:rsid w:val="00757B39"/>
    <w:rsid w:val="00760055"/>
    <w:rsid w:val="007604D7"/>
    <w:rsid w:val="0076098F"/>
    <w:rsid w:val="007612E9"/>
    <w:rsid w:val="00761F08"/>
    <w:rsid w:val="00762727"/>
    <w:rsid w:val="00762964"/>
    <w:rsid w:val="00762B14"/>
    <w:rsid w:val="00762D64"/>
    <w:rsid w:val="00763233"/>
    <w:rsid w:val="00763906"/>
    <w:rsid w:val="00764101"/>
    <w:rsid w:val="00764537"/>
    <w:rsid w:val="00764803"/>
    <w:rsid w:val="00764977"/>
    <w:rsid w:val="007650C5"/>
    <w:rsid w:val="00765F93"/>
    <w:rsid w:val="00766394"/>
    <w:rsid w:val="00766FC1"/>
    <w:rsid w:val="00767458"/>
    <w:rsid w:val="00767668"/>
    <w:rsid w:val="00767A18"/>
    <w:rsid w:val="0077014C"/>
    <w:rsid w:val="00770BE4"/>
    <w:rsid w:val="007712FA"/>
    <w:rsid w:val="00771825"/>
    <w:rsid w:val="0077195D"/>
    <w:rsid w:val="00772DAC"/>
    <w:rsid w:val="00772EE5"/>
    <w:rsid w:val="007733A6"/>
    <w:rsid w:val="007734BF"/>
    <w:rsid w:val="0077374A"/>
    <w:rsid w:val="007740D0"/>
    <w:rsid w:val="007743CE"/>
    <w:rsid w:val="00774B3E"/>
    <w:rsid w:val="007752E2"/>
    <w:rsid w:val="0077546E"/>
    <w:rsid w:val="007757FD"/>
    <w:rsid w:val="00775920"/>
    <w:rsid w:val="00775D0F"/>
    <w:rsid w:val="0077629C"/>
    <w:rsid w:val="00776561"/>
    <w:rsid w:val="0077675D"/>
    <w:rsid w:val="007770BD"/>
    <w:rsid w:val="007772BE"/>
    <w:rsid w:val="007772FF"/>
    <w:rsid w:val="00777AD6"/>
    <w:rsid w:val="00780074"/>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DA9"/>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8DE"/>
    <w:rsid w:val="007A5156"/>
    <w:rsid w:val="007A517A"/>
    <w:rsid w:val="007A5912"/>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5EDC"/>
    <w:rsid w:val="007B63F9"/>
    <w:rsid w:val="007B738C"/>
    <w:rsid w:val="007B74B9"/>
    <w:rsid w:val="007B7569"/>
    <w:rsid w:val="007B79FF"/>
    <w:rsid w:val="007B7DD6"/>
    <w:rsid w:val="007B7DF4"/>
    <w:rsid w:val="007C04E3"/>
    <w:rsid w:val="007C0EA8"/>
    <w:rsid w:val="007C0EC5"/>
    <w:rsid w:val="007C0F20"/>
    <w:rsid w:val="007C1A6B"/>
    <w:rsid w:val="007C251F"/>
    <w:rsid w:val="007C3428"/>
    <w:rsid w:val="007C34F6"/>
    <w:rsid w:val="007C39E6"/>
    <w:rsid w:val="007C3F86"/>
    <w:rsid w:val="007C42B0"/>
    <w:rsid w:val="007C42E4"/>
    <w:rsid w:val="007C45E1"/>
    <w:rsid w:val="007C4B51"/>
    <w:rsid w:val="007C5307"/>
    <w:rsid w:val="007C53F1"/>
    <w:rsid w:val="007C55A2"/>
    <w:rsid w:val="007C5876"/>
    <w:rsid w:val="007C5B2B"/>
    <w:rsid w:val="007C67D6"/>
    <w:rsid w:val="007C6A99"/>
    <w:rsid w:val="007C78CD"/>
    <w:rsid w:val="007D0A3B"/>
    <w:rsid w:val="007D0AC3"/>
    <w:rsid w:val="007D0EFD"/>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548"/>
    <w:rsid w:val="007D48A9"/>
    <w:rsid w:val="007D6001"/>
    <w:rsid w:val="007D74E5"/>
    <w:rsid w:val="007D7718"/>
    <w:rsid w:val="007D7EB5"/>
    <w:rsid w:val="007E079C"/>
    <w:rsid w:val="007E0B29"/>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6BD7"/>
    <w:rsid w:val="007E79D4"/>
    <w:rsid w:val="007F053A"/>
    <w:rsid w:val="007F0C69"/>
    <w:rsid w:val="007F10CB"/>
    <w:rsid w:val="007F15FE"/>
    <w:rsid w:val="007F16BA"/>
    <w:rsid w:val="007F2163"/>
    <w:rsid w:val="007F2545"/>
    <w:rsid w:val="007F287C"/>
    <w:rsid w:val="007F2D9A"/>
    <w:rsid w:val="007F2DDD"/>
    <w:rsid w:val="007F30EB"/>
    <w:rsid w:val="007F3193"/>
    <w:rsid w:val="007F3851"/>
    <w:rsid w:val="007F422B"/>
    <w:rsid w:val="007F46FF"/>
    <w:rsid w:val="007F4DFB"/>
    <w:rsid w:val="007F4FE9"/>
    <w:rsid w:val="007F5781"/>
    <w:rsid w:val="007F58DE"/>
    <w:rsid w:val="007F6D0C"/>
    <w:rsid w:val="007F711A"/>
    <w:rsid w:val="007F7519"/>
    <w:rsid w:val="008017F3"/>
    <w:rsid w:val="00801ED0"/>
    <w:rsid w:val="0080227F"/>
    <w:rsid w:val="008022B9"/>
    <w:rsid w:val="0080304A"/>
    <w:rsid w:val="00803224"/>
    <w:rsid w:val="00803414"/>
    <w:rsid w:val="008036FD"/>
    <w:rsid w:val="00803B97"/>
    <w:rsid w:val="00803C4A"/>
    <w:rsid w:val="00803DB6"/>
    <w:rsid w:val="0080450E"/>
    <w:rsid w:val="0080478E"/>
    <w:rsid w:val="00804D31"/>
    <w:rsid w:val="00804DCF"/>
    <w:rsid w:val="00805AB2"/>
    <w:rsid w:val="00806191"/>
    <w:rsid w:val="00807455"/>
    <w:rsid w:val="008077DB"/>
    <w:rsid w:val="00807FE9"/>
    <w:rsid w:val="008109C7"/>
    <w:rsid w:val="00810C46"/>
    <w:rsid w:val="00812079"/>
    <w:rsid w:val="00812175"/>
    <w:rsid w:val="008134E3"/>
    <w:rsid w:val="00813524"/>
    <w:rsid w:val="00813616"/>
    <w:rsid w:val="00813B2D"/>
    <w:rsid w:val="00813D43"/>
    <w:rsid w:val="00814001"/>
    <w:rsid w:val="0081402A"/>
    <w:rsid w:val="00814722"/>
    <w:rsid w:val="00814812"/>
    <w:rsid w:val="00814EE3"/>
    <w:rsid w:val="008158E0"/>
    <w:rsid w:val="00816E7A"/>
    <w:rsid w:val="00816F49"/>
    <w:rsid w:val="008177AE"/>
    <w:rsid w:val="00817ECB"/>
    <w:rsid w:val="008202B2"/>
    <w:rsid w:val="00820ADE"/>
    <w:rsid w:val="00821347"/>
    <w:rsid w:val="0082134F"/>
    <w:rsid w:val="00821B89"/>
    <w:rsid w:val="00822195"/>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2B38"/>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0F55"/>
    <w:rsid w:val="008410E9"/>
    <w:rsid w:val="00841647"/>
    <w:rsid w:val="00841685"/>
    <w:rsid w:val="008418AA"/>
    <w:rsid w:val="00842484"/>
    <w:rsid w:val="00842774"/>
    <w:rsid w:val="00842802"/>
    <w:rsid w:val="008430AB"/>
    <w:rsid w:val="00843C0A"/>
    <w:rsid w:val="008441A7"/>
    <w:rsid w:val="00844523"/>
    <w:rsid w:val="0084475A"/>
    <w:rsid w:val="008458D8"/>
    <w:rsid w:val="00845B5B"/>
    <w:rsid w:val="008461DA"/>
    <w:rsid w:val="00847561"/>
    <w:rsid w:val="00847F15"/>
    <w:rsid w:val="0085039F"/>
    <w:rsid w:val="00850C02"/>
    <w:rsid w:val="00850E87"/>
    <w:rsid w:val="00850F1C"/>
    <w:rsid w:val="00852018"/>
    <w:rsid w:val="0085284D"/>
    <w:rsid w:val="0085294D"/>
    <w:rsid w:val="00852F29"/>
    <w:rsid w:val="0085309E"/>
    <w:rsid w:val="0085392E"/>
    <w:rsid w:val="00853A6B"/>
    <w:rsid w:val="00853F49"/>
    <w:rsid w:val="0085404C"/>
    <w:rsid w:val="0085413E"/>
    <w:rsid w:val="00854165"/>
    <w:rsid w:val="008545E9"/>
    <w:rsid w:val="0085467A"/>
    <w:rsid w:val="00854AEA"/>
    <w:rsid w:val="00854B0F"/>
    <w:rsid w:val="00855CCB"/>
    <w:rsid w:val="00855FEB"/>
    <w:rsid w:val="008566B8"/>
    <w:rsid w:val="00856B12"/>
    <w:rsid w:val="00857405"/>
    <w:rsid w:val="00857679"/>
    <w:rsid w:val="00857689"/>
    <w:rsid w:val="008577BB"/>
    <w:rsid w:val="00857A27"/>
    <w:rsid w:val="00857E5A"/>
    <w:rsid w:val="0086000D"/>
    <w:rsid w:val="00860B72"/>
    <w:rsid w:val="00860C56"/>
    <w:rsid w:val="0086119D"/>
    <w:rsid w:val="00861204"/>
    <w:rsid w:val="00861211"/>
    <w:rsid w:val="008619BB"/>
    <w:rsid w:val="00861E98"/>
    <w:rsid w:val="00862440"/>
    <w:rsid w:val="0086263D"/>
    <w:rsid w:val="008627A7"/>
    <w:rsid w:val="00862B6F"/>
    <w:rsid w:val="00862D4E"/>
    <w:rsid w:val="008635DF"/>
    <w:rsid w:val="00863DAB"/>
    <w:rsid w:val="00864013"/>
    <w:rsid w:val="008640DF"/>
    <w:rsid w:val="00864698"/>
    <w:rsid w:val="0086478B"/>
    <w:rsid w:val="00864BDE"/>
    <w:rsid w:val="008651C1"/>
    <w:rsid w:val="008658B3"/>
    <w:rsid w:val="00865C95"/>
    <w:rsid w:val="00866A77"/>
    <w:rsid w:val="00866CE0"/>
    <w:rsid w:val="00866D9D"/>
    <w:rsid w:val="00867734"/>
    <w:rsid w:val="00867AC5"/>
    <w:rsid w:val="00867DA8"/>
    <w:rsid w:val="00867E90"/>
    <w:rsid w:val="00867F33"/>
    <w:rsid w:val="008705E9"/>
    <w:rsid w:val="00870AAC"/>
    <w:rsid w:val="00871132"/>
    <w:rsid w:val="00871EE9"/>
    <w:rsid w:val="00872460"/>
    <w:rsid w:val="00872D6B"/>
    <w:rsid w:val="00872FC6"/>
    <w:rsid w:val="00873179"/>
    <w:rsid w:val="008738C8"/>
    <w:rsid w:val="00873921"/>
    <w:rsid w:val="00874182"/>
    <w:rsid w:val="00874187"/>
    <w:rsid w:val="008747B7"/>
    <w:rsid w:val="0087534F"/>
    <w:rsid w:val="008760D5"/>
    <w:rsid w:val="00876542"/>
    <w:rsid w:val="00876803"/>
    <w:rsid w:val="0087683A"/>
    <w:rsid w:val="00877AF3"/>
    <w:rsid w:val="00877B5F"/>
    <w:rsid w:val="00880698"/>
    <w:rsid w:val="00880956"/>
    <w:rsid w:val="00880B26"/>
    <w:rsid w:val="00880F09"/>
    <w:rsid w:val="008820F9"/>
    <w:rsid w:val="0088227C"/>
    <w:rsid w:val="0088267F"/>
    <w:rsid w:val="00882947"/>
    <w:rsid w:val="00882F6E"/>
    <w:rsid w:val="00883457"/>
    <w:rsid w:val="00883E1E"/>
    <w:rsid w:val="008843AC"/>
    <w:rsid w:val="00884F78"/>
    <w:rsid w:val="0088534C"/>
    <w:rsid w:val="00885684"/>
    <w:rsid w:val="00885D8C"/>
    <w:rsid w:val="00886583"/>
    <w:rsid w:val="00886DDC"/>
    <w:rsid w:val="00887166"/>
    <w:rsid w:val="00887E15"/>
    <w:rsid w:val="00890550"/>
    <w:rsid w:val="00890659"/>
    <w:rsid w:val="00890677"/>
    <w:rsid w:val="008908A5"/>
    <w:rsid w:val="008909C8"/>
    <w:rsid w:val="0089181C"/>
    <w:rsid w:val="00891FAE"/>
    <w:rsid w:val="00892B0E"/>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411"/>
    <w:rsid w:val="008A2D4E"/>
    <w:rsid w:val="008A2EA0"/>
    <w:rsid w:val="008A386B"/>
    <w:rsid w:val="008A4033"/>
    <w:rsid w:val="008A4287"/>
    <w:rsid w:val="008A462F"/>
    <w:rsid w:val="008A5195"/>
    <w:rsid w:val="008A557C"/>
    <w:rsid w:val="008A6157"/>
    <w:rsid w:val="008A64C9"/>
    <w:rsid w:val="008A6725"/>
    <w:rsid w:val="008A699F"/>
    <w:rsid w:val="008A6C13"/>
    <w:rsid w:val="008A701D"/>
    <w:rsid w:val="008A79A2"/>
    <w:rsid w:val="008B0C51"/>
    <w:rsid w:val="008B0FEB"/>
    <w:rsid w:val="008B1BE1"/>
    <w:rsid w:val="008B274E"/>
    <w:rsid w:val="008B2966"/>
    <w:rsid w:val="008B2AED"/>
    <w:rsid w:val="008B35A9"/>
    <w:rsid w:val="008B4284"/>
    <w:rsid w:val="008B45C8"/>
    <w:rsid w:val="008B482E"/>
    <w:rsid w:val="008B526D"/>
    <w:rsid w:val="008B5968"/>
    <w:rsid w:val="008B5997"/>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77C"/>
    <w:rsid w:val="008C3812"/>
    <w:rsid w:val="008C3AFA"/>
    <w:rsid w:val="008C4344"/>
    <w:rsid w:val="008C4A5C"/>
    <w:rsid w:val="008C502A"/>
    <w:rsid w:val="008C51FB"/>
    <w:rsid w:val="008C5265"/>
    <w:rsid w:val="008C57BB"/>
    <w:rsid w:val="008C57D9"/>
    <w:rsid w:val="008C61C8"/>
    <w:rsid w:val="008C64C9"/>
    <w:rsid w:val="008C67D6"/>
    <w:rsid w:val="008C776D"/>
    <w:rsid w:val="008C7FBB"/>
    <w:rsid w:val="008C7FD2"/>
    <w:rsid w:val="008D09F7"/>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4F66"/>
    <w:rsid w:val="008D5093"/>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C4A"/>
    <w:rsid w:val="008E2E7F"/>
    <w:rsid w:val="008E2F26"/>
    <w:rsid w:val="008E371F"/>
    <w:rsid w:val="008E3E53"/>
    <w:rsid w:val="008E55EA"/>
    <w:rsid w:val="008E60AF"/>
    <w:rsid w:val="008E7D29"/>
    <w:rsid w:val="008E7D30"/>
    <w:rsid w:val="008F0001"/>
    <w:rsid w:val="008F1297"/>
    <w:rsid w:val="008F13E0"/>
    <w:rsid w:val="008F17EF"/>
    <w:rsid w:val="008F1CFE"/>
    <w:rsid w:val="008F2177"/>
    <w:rsid w:val="008F2BD3"/>
    <w:rsid w:val="008F2C4D"/>
    <w:rsid w:val="008F3025"/>
    <w:rsid w:val="008F315A"/>
    <w:rsid w:val="008F32EA"/>
    <w:rsid w:val="008F35A4"/>
    <w:rsid w:val="008F373B"/>
    <w:rsid w:val="008F485A"/>
    <w:rsid w:val="008F492E"/>
    <w:rsid w:val="008F4B2D"/>
    <w:rsid w:val="008F4DA0"/>
    <w:rsid w:val="008F4DF8"/>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A4D"/>
    <w:rsid w:val="00901B1C"/>
    <w:rsid w:val="00901D73"/>
    <w:rsid w:val="0090210B"/>
    <w:rsid w:val="009026A9"/>
    <w:rsid w:val="0090274B"/>
    <w:rsid w:val="00902AB7"/>
    <w:rsid w:val="00902DB0"/>
    <w:rsid w:val="00902F36"/>
    <w:rsid w:val="009034BD"/>
    <w:rsid w:val="00903625"/>
    <w:rsid w:val="00903822"/>
    <w:rsid w:val="00903BCE"/>
    <w:rsid w:val="00904460"/>
    <w:rsid w:val="00904893"/>
    <w:rsid w:val="00904967"/>
    <w:rsid w:val="00904A7D"/>
    <w:rsid w:val="00904AC6"/>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F8C"/>
    <w:rsid w:val="0091341E"/>
    <w:rsid w:val="00913DFF"/>
    <w:rsid w:val="00913EB8"/>
    <w:rsid w:val="009141E7"/>
    <w:rsid w:val="00914B87"/>
    <w:rsid w:val="00914F00"/>
    <w:rsid w:val="009158EB"/>
    <w:rsid w:val="00916058"/>
    <w:rsid w:val="00917643"/>
    <w:rsid w:val="00917751"/>
    <w:rsid w:val="00917815"/>
    <w:rsid w:val="00920134"/>
    <w:rsid w:val="00920877"/>
    <w:rsid w:val="00922235"/>
    <w:rsid w:val="00922D83"/>
    <w:rsid w:val="00922DA4"/>
    <w:rsid w:val="00923029"/>
    <w:rsid w:val="00923362"/>
    <w:rsid w:val="0092348F"/>
    <w:rsid w:val="009235AA"/>
    <w:rsid w:val="00923748"/>
    <w:rsid w:val="00923AA9"/>
    <w:rsid w:val="00923BE9"/>
    <w:rsid w:val="00923BEF"/>
    <w:rsid w:val="00923CAE"/>
    <w:rsid w:val="00924303"/>
    <w:rsid w:val="00925E92"/>
    <w:rsid w:val="009274E6"/>
    <w:rsid w:val="00927511"/>
    <w:rsid w:val="009279D8"/>
    <w:rsid w:val="00927AFF"/>
    <w:rsid w:val="00927B34"/>
    <w:rsid w:val="00927DC5"/>
    <w:rsid w:val="00927ECE"/>
    <w:rsid w:val="0093024E"/>
    <w:rsid w:val="0093098E"/>
    <w:rsid w:val="00930ADA"/>
    <w:rsid w:val="00930B3A"/>
    <w:rsid w:val="00931259"/>
    <w:rsid w:val="00931C15"/>
    <w:rsid w:val="00931FD4"/>
    <w:rsid w:val="00932A00"/>
    <w:rsid w:val="00932D35"/>
    <w:rsid w:val="00932E77"/>
    <w:rsid w:val="009330A5"/>
    <w:rsid w:val="009332D0"/>
    <w:rsid w:val="0093430C"/>
    <w:rsid w:val="00934A80"/>
    <w:rsid w:val="00934E3F"/>
    <w:rsid w:val="00935009"/>
    <w:rsid w:val="00935BA4"/>
    <w:rsid w:val="00936B19"/>
    <w:rsid w:val="00937432"/>
    <w:rsid w:val="00940C00"/>
    <w:rsid w:val="00941D41"/>
    <w:rsid w:val="00942665"/>
    <w:rsid w:val="00942F96"/>
    <w:rsid w:val="009444C6"/>
    <w:rsid w:val="009446BC"/>
    <w:rsid w:val="00944F72"/>
    <w:rsid w:val="0094517A"/>
    <w:rsid w:val="009453DD"/>
    <w:rsid w:val="009458D7"/>
    <w:rsid w:val="00945922"/>
    <w:rsid w:val="0094617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2E39"/>
    <w:rsid w:val="00953492"/>
    <w:rsid w:val="00953CD5"/>
    <w:rsid w:val="00953E3E"/>
    <w:rsid w:val="00953E98"/>
    <w:rsid w:val="00953F11"/>
    <w:rsid w:val="0095423F"/>
    <w:rsid w:val="009546C4"/>
    <w:rsid w:val="009551BA"/>
    <w:rsid w:val="0095521E"/>
    <w:rsid w:val="0095546F"/>
    <w:rsid w:val="00955F68"/>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C6"/>
    <w:rsid w:val="00962889"/>
    <w:rsid w:val="00962C4F"/>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052"/>
    <w:rsid w:val="009826F9"/>
    <w:rsid w:val="009828B9"/>
    <w:rsid w:val="00982A4C"/>
    <w:rsid w:val="00982D04"/>
    <w:rsid w:val="00982E20"/>
    <w:rsid w:val="009833B8"/>
    <w:rsid w:val="00983A40"/>
    <w:rsid w:val="00983C35"/>
    <w:rsid w:val="00983DA2"/>
    <w:rsid w:val="00984206"/>
    <w:rsid w:val="009842D5"/>
    <w:rsid w:val="0098471A"/>
    <w:rsid w:val="009856FF"/>
    <w:rsid w:val="00986D0A"/>
    <w:rsid w:val="009878CC"/>
    <w:rsid w:val="00987AC0"/>
    <w:rsid w:val="00987CAB"/>
    <w:rsid w:val="00987CFA"/>
    <w:rsid w:val="00987D97"/>
    <w:rsid w:val="00987DBB"/>
    <w:rsid w:val="00987EAB"/>
    <w:rsid w:val="00987FEE"/>
    <w:rsid w:val="0099074A"/>
    <w:rsid w:val="00990816"/>
    <w:rsid w:val="009908D2"/>
    <w:rsid w:val="00990A61"/>
    <w:rsid w:val="00991309"/>
    <w:rsid w:val="0099145B"/>
    <w:rsid w:val="00991525"/>
    <w:rsid w:val="00992630"/>
    <w:rsid w:val="009929E8"/>
    <w:rsid w:val="0099344D"/>
    <w:rsid w:val="00993562"/>
    <w:rsid w:val="00993574"/>
    <w:rsid w:val="00993A1F"/>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87F"/>
    <w:rsid w:val="009B0286"/>
    <w:rsid w:val="009B0632"/>
    <w:rsid w:val="009B0B20"/>
    <w:rsid w:val="009B0D75"/>
    <w:rsid w:val="009B161B"/>
    <w:rsid w:val="009B1755"/>
    <w:rsid w:val="009B17C9"/>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55E"/>
    <w:rsid w:val="009B7FC6"/>
    <w:rsid w:val="009C00A3"/>
    <w:rsid w:val="009C031C"/>
    <w:rsid w:val="009C0602"/>
    <w:rsid w:val="009C0C15"/>
    <w:rsid w:val="009C130B"/>
    <w:rsid w:val="009C148A"/>
    <w:rsid w:val="009C2249"/>
    <w:rsid w:val="009C2CF3"/>
    <w:rsid w:val="009C2D74"/>
    <w:rsid w:val="009C2F05"/>
    <w:rsid w:val="009C32FA"/>
    <w:rsid w:val="009C3339"/>
    <w:rsid w:val="009C38DC"/>
    <w:rsid w:val="009C3A2B"/>
    <w:rsid w:val="009C490B"/>
    <w:rsid w:val="009C5647"/>
    <w:rsid w:val="009C57BD"/>
    <w:rsid w:val="009C5B62"/>
    <w:rsid w:val="009C5BE5"/>
    <w:rsid w:val="009C6E0C"/>
    <w:rsid w:val="009C71B3"/>
    <w:rsid w:val="009C7756"/>
    <w:rsid w:val="009C7AA4"/>
    <w:rsid w:val="009C7D4D"/>
    <w:rsid w:val="009D09B5"/>
    <w:rsid w:val="009D0B76"/>
    <w:rsid w:val="009D12B6"/>
    <w:rsid w:val="009D19E5"/>
    <w:rsid w:val="009D1BD5"/>
    <w:rsid w:val="009D3945"/>
    <w:rsid w:val="009D4249"/>
    <w:rsid w:val="009D49F9"/>
    <w:rsid w:val="009D5138"/>
    <w:rsid w:val="009D5C69"/>
    <w:rsid w:val="009D62D9"/>
    <w:rsid w:val="009D6E63"/>
    <w:rsid w:val="009D7879"/>
    <w:rsid w:val="009D7BD5"/>
    <w:rsid w:val="009E0BF0"/>
    <w:rsid w:val="009E1672"/>
    <w:rsid w:val="009E1A5E"/>
    <w:rsid w:val="009E209B"/>
    <w:rsid w:val="009E302A"/>
    <w:rsid w:val="009E3034"/>
    <w:rsid w:val="009E34E5"/>
    <w:rsid w:val="009E36EE"/>
    <w:rsid w:val="009E370E"/>
    <w:rsid w:val="009E38D1"/>
    <w:rsid w:val="009E3B4E"/>
    <w:rsid w:val="009E409A"/>
    <w:rsid w:val="009E4BA6"/>
    <w:rsid w:val="009E4D09"/>
    <w:rsid w:val="009E5297"/>
    <w:rsid w:val="009E58FD"/>
    <w:rsid w:val="009E5C15"/>
    <w:rsid w:val="009E5C16"/>
    <w:rsid w:val="009E6092"/>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B6"/>
    <w:rsid w:val="009F25EA"/>
    <w:rsid w:val="009F38FA"/>
    <w:rsid w:val="009F3951"/>
    <w:rsid w:val="009F4425"/>
    <w:rsid w:val="009F46F0"/>
    <w:rsid w:val="009F4A66"/>
    <w:rsid w:val="009F4E6D"/>
    <w:rsid w:val="009F5AE0"/>
    <w:rsid w:val="009F5FBC"/>
    <w:rsid w:val="009F60C9"/>
    <w:rsid w:val="009F765C"/>
    <w:rsid w:val="00A00764"/>
    <w:rsid w:val="00A0089B"/>
    <w:rsid w:val="00A00B4A"/>
    <w:rsid w:val="00A00EC8"/>
    <w:rsid w:val="00A00F05"/>
    <w:rsid w:val="00A010C9"/>
    <w:rsid w:val="00A01244"/>
    <w:rsid w:val="00A0158D"/>
    <w:rsid w:val="00A026D2"/>
    <w:rsid w:val="00A0277C"/>
    <w:rsid w:val="00A027ED"/>
    <w:rsid w:val="00A02A97"/>
    <w:rsid w:val="00A02BB4"/>
    <w:rsid w:val="00A02D04"/>
    <w:rsid w:val="00A03167"/>
    <w:rsid w:val="00A0327E"/>
    <w:rsid w:val="00A0433D"/>
    <w:rsid w:val="00A04795"/>
    <w:rsid w:val="00A04857"/>
    <w:rsid w:val="00A04AD3"/>
    <w:rsid w:val="00A050A4"/>
    <w:rsid w:val="00A054A2"/>
    <w:rsid w:val="00A068FD"/>
    <w:rsid w:val="00A072F2"/>
    <w:rsid w:val="00A100F9"/>
    <w:rsid w:val="00A10214"/>
    <w:rsid w:val="00A1031E"/>
    <w:rsid w:val="00A10602"/>
    <w:rsid w:val="00A10865"/>
    <w:rsid w:val="00A114C9"/>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8F1"/>
    <w:rsid w:val="00A17985"/>
    <w:rsid w:val="00A17C95"/>
    <w:rsid w:val="00A20111"/>
    <w:rsid w:val="00A20A29"/>
    <w:rsid w:val="00A2190F"/>
    <w:rsid w:val="00A22317"/>
    <w:rsid w:val="00A22EBB"/>
    <w:rsid w:val="00A231BC"/>
    <w:rsid w:val="00A24487"/>
    <w:rsid w:val="00A246A5"/>
    <w:rsid w:val="00A25B5D"/>
    <w:rsid w:val="00A2649B"/>
    <w:rsid w:val="00A26A95"/>
    <w:rsid w:val="00A27722"/>
    <w:rsid w:val="00A277D3"/>
    <w:rsid w:val="00A27BA9"/>
    <w:rsid w:val="00A27D34"/>
    <w:rsid w:val="00A30492"/>
    <w:rsid w:val="00A304A5"/>
    <w:rsid w:val="00A304AC"/>
    <w:rsid w:val="00A3059D"/>
    <w:rsid w:val="00A30AA2"/>
    <w:rsid w:val="00A31148"/>
    <w:rsid w:val="00A312CE"/>
    <w:rsid w:val="00A3162A"/>
    <w:rsid w:val="00A32D3E"/>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1379"/>
    <w:rsid w:val="00A5281C"/>
    <w:rsid w:val="00A53731"/>
    <w:rsid w:val="00A53C4A"/>
    <w:rsid w:val="00A5439E"/>
    <w:rsid w:val="00A54438"/>
    <w:rsid w:val="00A54B8C"/>
    <w:rsid w:val="00A554DC"/>
    <w:rsid w:val="00A55FEF"/>
    <w:rsid w:val="00A56217"/>
    <w:rsid w:val="00A564F8"/>
    <w:rsid w:val="00A56849"/>
    <w:rsid w:val="00A56913"/>
    <w:rsid w:val="00A57030"/>
    <w:rsid w:val="00A57087"/>
    <w:rsid w:val="00A57C50"/>
    <w:rsid w:val="00A57EFF"/>
    <w:rsid w:val="00A602E9"/>
    <w:rsid w:val="00A60D80"/>
    <w:rsid w:val="00A6165B"/>
    <w:rsid w:val="00A617EC"/>
    <w:rsid w:val="00A61C87"/>
    <w:rsid w:val="00A62C03"/>
    <w:rsid w:val="00A62D45"/>
    <w:rsid w:val="00A62DC1"/>
    <w:rsid w:val="00A6337A"/>
    <w:rsid w:val="00A63E3A"/>
    <w:rsid w:val="00A640F7"/>
    <w:rsid w:val="00A6470E"/>
    <w:rsid w:val="00A64E6C"/>
    <w:rsid w:val="00A64F24"/>
    <w:rsid w:val="00A65AEC"/>
    <w:rsid w:val="00A65FAE"/>
    <w:rsid w:val="00A65FB8"/>
    <w:rsid w:val="00A701BE"/>
    <w:rsid w:val="00A70419"/>
    <w:rsid w:val="00A707B6"/>
    <w:rsid w:val="00A70977"/>
    <w:rsid w:val="00A70D89"/>
    <w:rsid w:val="00A711D3"/>
    <w:rsid w:val="00A711F9"/>
    <w:rsid w:val="00A71590"/>
    <w:rsid w:val="00A71690"/>
    <w:rsid w:val="00A71CC8"/>
    <w:rsid w:val="00A71E1F"/>
    <w:rsid w:val="00A7201F"/>
    <w:rsid w:val="00A72226"/>
    <w:rsid w:val="00A72947"/>
    <w:rsid w:val="00A7358F"/>
    <w:rsid w:val="00A74360"/>
    <w:rsid w:val="00A74715"/>
    <w:rsid w:val="00A74836"/>
    <w:rsid w:val="00A749D9"/>
    <w:rsid w:val="00A751B7"/>
    <w:rsid w:val="00A75B12"/>
    <w:rsid w:val="00A75BA4"/>
    <w:rsid w:val="00A75D8B"/>
    <w:rsid w:val="00A768F5"/>
    <w:rsid w:val="00A7714A"/>
    <w:rsid w:val="00A7735A"/>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6CB"/>
    <w:rsid w:val="00A8375E"/>
    <w:rsid w:val="00A83B4F"/>
    <w:rsid w:val="00A83FB0"/>
    <w:rsid w:val="00A8456F"/>
    <w:rsid w:val="00A84B5D"/>
    <w:rsid w:val="00A84C5B"/>
    <w:rsid w:val="00A84E05"/>
    <w:rsid w:val="00A84F0C"/>
    <w:rsid w:val="00A84FE4"/>
    <w:rsid w:val="00A85DAC"/>
    <w:rsid w:val="00A85FDA"/>
    <w:rsid w:val="00A86FD7"/>
    <w:rsid w:val="00A8724A"/>
    <w:rsid w:val="00A9096E"/>
    <w:rsid w:val="00A90F86"/>
    <w:rsid w:val="00A91037"/>
    <w:rsid w:val="00A9163F"/>
    <w:rsid w:val="00A9166B"/>
    <w:rsid w:val="00A91D33"/>
    <w:rsid w:val="00A92188"/>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264A"/>
    <w:rsid w:val="00AA31B8"/>
    <w:rsid w:val="00AA5032"/>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2984"/>
    <w:rsid w:val="00AB2E05"/>
    <w:rsid w:val="00AB3137"/>
    <w:rsid w:val="00AB3155"/>
    <w:rsid w:val="00AB3281"/>
    <w:rsid w:val="00AB3C22"/>
    <w:rsid w:val="00AB3CD6"/>
    <w:rsid w:val="00AB487F"/>
    <w:rsid w:val="00AB4C1E"/>
    <w:rsid w:val="00AB4D1D"/>
    <w:rsid w:val="00AB4E16"/>
    <w:rsid w:val="00AB57A8"/>
    <w:rsid w:val="00AB685F"/>
    <w:rsid w:val="00AB6AA0"/>
    <w:rsid w:val="00AB7CA8"/>
    <w:rsid w:val="00AC0367"/>
    <w:rsid w:val="00AC04C0"/>
    <w:rsid w:val="00AC24D9"/>
    <w:rsid w:val="00AC276F"/>
    <w:rsid w:val="00AC3129"/>
    <w:rsid w:val="00AC3324"/>
    <w:rsid w:val="00AC39F7"/>
    <w:rsid w:val="00AC4205"/>
    <w:rsid w:val="00AC4506"/>
    <w:rsid w:val="00AC546B"/>
    <w:rsid w:val="00AC5763"/>
    <w:rsid w:val="00AC5A14"/>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247"/>
    <w:rsid w:val="00AD3831"/>
    <w:rsid w:val="00AD4123"/>
    <w:rsid w:val="00AD4836"/>
    <w:rsid w:val="00AD5537"/>
    <w:rsid w:val="00AD5B67"/>
    <w:rsid w:val="00AD5BAC"/>
    <w:rsid w:val="00AD6299"/>
    <w:rsid w:val="00AD6B1D"/>
    <w:rsid w:val="00AD6C3D"/>
    <w:rsid w:val="00AD7947"/>
    <w:rsid w:val="00AD7F2F"/>
    <w:rsid w:val="00AE0B22"/>
    <w:rsid w:val="00AE0D76"/>
    <w:rsid w:val="00AE0EC1"/>
    <w:rsid w:val="00AE0F67"/>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5B2"/>
    <w:rsid w:val="00AF0D3A"/>
    <w:rsid w:val="00AF126C"/>
    <w:rsid w:val="00AF15BB"/>
    <w:rsid w:val="00AF16DD"/>
    <w:rsid w:val="00AF2A23"/>
    <w:rsid w:val="00AF3511"/>
    <w:rsid w:val="00AF4543"/>
    <w:rsid w:val="00AF4A1A"/>
    <w:rsid w:val="00AF5A46"/>
    <w:rsid w:val="00AF5AF3"/>
    <w:rsid w:val="00AF5E92"/>
    <w:rsid w:val="00AF61A7"/>
    <w:rsid w:val="00AF6223"/>
    <w:rsid w:val="00AF62AD"/>
    <w:rsid w:val="00AF6349"/>
    <w:rsid w:val="00AF6B96"/>
    <w:rsid w:val="00AF70A8"/>
    <w:rsid w:val="00AF7143"/>
    <w:rsid w:val="00AF7886"/>
    <w:rsid w:val="00B00542"/>
    <w:rsid w:val="00B007B1"/>
    <w:rsid w:val="00B007DA"/>
    <w:rsid w:val="00B00996"/>
    <w:rsid w:val="00B009CC"/>
    <w:rsid w:val="00B00BAE"/>
    <w:rsid w:val="00B00DE3"/>
    <w:rsid w:val="00B00DE8"/>
    <w:rsid w:val="00B01159"/>
    <w:rsid w:val="00B0120C"/>
    <w:rsid w:val="00B0131F"/>
    <w:rsid w:val="00B01998"/>
    <w:rsid w:val="00B019F1"/>
    <w:rsid w:val="00B02309"/>
    <w:rsid w:val="00B0296A"/>
    <w:rsid w:val="00B02C1D"/>
    <w:rsid w:val="00B02FBB"/>
    <w:rsid w:val="00B03040"/>
    <w:rsid w:val="00B03362"/>
    <w:rsid w:val="00B034A7"/>
    <w:rsid w:val="00B0357B"/>
    <w:rsid w:val="00B03AD2"/>
    <w:rsid w:val="00B03B7B"/>
    <w:rsid w:val="00B04113"/>
    <w:rsid w:val="00B041B9"/>
    <w:rsid w:val="00B04867"/>
    <w:rsid w:val="00B048CE"/>
    <w:rsid w:val="00B050A9"/>
    <w:rsid w:val="00B053A2"/>
    <w:rsid w:val="00B05B11"/>
    <w:rsid w:val="00B05E54"/>
    <w:rsid w:val="00B0640A"/>
    <w:rsid w:val="00B06421"/>
    <w:rsid w:val="00B06447"/>
    <w:rsid w:val="00B073A7"/>
    <w:rsid w:val="00B07560"/>
    <w:rsid w:val="00B1099A"/>
    <w:rsid w:val="00B11068"/>
    <w:rsid w:val="00B113A3"/>
    <w:rsid w:val="00B114FA"/>
    <w:rsid w:val="00B115DB"/>
    <w:rsid w:val="00B11B9F"/>
    <w:rsid w:val="00B11C3B"/>
    <w:rsid w:val="00B11F73"/>
    <w:rsid w:val="00B12589"/>
    <w:rsid w:val="00B13396"/>
    <w:rsid w:val="00B142AC"/>
    <w:rsid w:val="00B144CD"/>
    <w:rsid w:val="00B1480D"/>
    <w:rsid w:val="00B151CF"/>
    <w:rsid w:val="00B153F0"/>
    <w:rsid w:val="00B154F2"/>
    <w:rsid w:val="00B1635C"/>
    <w:rsid w:val="00B168C7"/>
    <w:rsid w:val="00B17583"/>
    <w:rsid w:val="00B17644"/>
    <w:rsid w:val="00B17B2D"/>
    <w:rsid w:val="00B17F64"/>
    <w:rsid w:val="00B2051D"/>
    <w:rsid w:val="00B20685"/>
    <w:rsid w:val="00B2114F"/>
    <w:rsid w:val="00B211EF"/>
    <w:rsid w:val="00B21280"/>
    <w:rsid w:val="00B213CD"/>
    <w:rsid w:val="00B21765"/>
    <w:rsid w:val="00B21780"/>
    <w:rsid w:val="00B21F00"/>
    <w:rsid w:val="00B232EB"/>
    <w:rsid w:val="00B238EF"/>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1EAE"/>
    <w:rsid w:val="00B3235F"/>
    <w:rsid w:val="00B326D0"/>
    <w:rsid w:val="00B329AB"/>
    <w:rsid w:val="00B3336E"/>
    <w:rsid w:val="00B333FE"/>
    <w:rsid w:val="00B3344F"/>
    <w:rsid w:val="00B33BC8"/>
    <w:rsid w:val="00B343CC"/>
    <w:rsid w:val="00B347B0"/>
    <w:rsid w:val="00B34889"/>
    <w:rsid w:val="00B34A5E"/>
    <w:rsid w:val="00B354E4"/>
    <w:rsid w:val="00B358F7"/>
    <w:rsid w:val="00B359EF"/>
    <w:rsid w:val="00B35AB4"/>
    <w:rsid w:val="00B3668D"/>
    <w:rsid w:val="00B36AA7"/>
    <w:rsid w:val="00B36B78"/>
    <w:rsid w:val="00B36DB3"/>
    <w:rsid w:val="00B37011"/>
    <w:rsid w:val="00B373A3"/>
    <w:rsid w:val="00B3750C"/>
    <w:rsid w:val="00B376D5"/>
    <w:rsid w:val="00B378D1"/>
    <w:rsid w:val="00B37DC0"/>
    <w:rsid w:val="00B4018B"/>
    <w:rsid w:val="00B40403"/>
    <w:rsid w:val="00B40726"/>
    <w:rsid w:val="00B413A1"/>
    <w:rsid w:val="00B419BF"/>
    <w:rsid w:val="00B41EA9"/>
    <w:rsid w:val="00B421D7"/>
    <w:rsid w:val="00B43303"/>
    <w:rsid w:val="00B43425"/>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365"/>
    <w:rsid w:val="00B51695"/>
    <w:rsid w:val="00B52834"/>
    <w:rsid w:val="00B5286A"/>
    <w:rsid w:val="00B52B39"/>
    <w:rsid w:val="00B53481"/>
    <w:rsid w:val="00B53AE8"/>
    <w:rsid w:val="00B53DC7"/>
    <w:rsid w:val="00B53F25"/>
    <w:rsid w:val="00B54091"/>
    <w:rsid w:val="00B541CC"/>
    <w:rsid w:val="00B543BD"/>
    <w:rsid w:val="00B54626"/>
    <w:rsid w:val="00B553CC"/>
    <w:rsid w:val="00B5552D"/>
    <w:rsid w:val="00B561D3"/>
    <w:rsid w:val="00B56AAC"/>
    <w:rsid w:val="00B56B21"/>
    <w:rsid w:val="00B57781"/>
    <w:rsid w:val="00B57BDA"/>
    <w:rsid w:val="00B60478"/>
    <w:rsid w:val="00B604D3"/>
    <w:rsid w:val="00B609E9"/>
    <w:rsid w:val="00B6111C"/>
    <w:rsid w:val="00B613C3"/>
    <w:rsid w:val="00B61D08"/>
    <w:rsid w:val="00B61E4B"/>
    <w:rsid w:val="00B61EA0"/>
    <w:rsid w:val="00B61FF9"/>
    <w:rsid w:val="00B622BD"/>
    <w:rsid w:val="00B62C56"/>
    <w:rsid w:val="00B63397"/>
    <w:rsid w:val="00B63528"/>
    <w:rsid w:val="00B639FA"/>
    <w:rsid w:val="00B64F5D"/>
    <w:rsid w:val="00B65497"/>
    <w:rsid w:val="00B654AB"/>
    <w:rsid w:val="00B657DB"/>
    <w:rsid w:val="00B65B67"/>
    <w:rsid w:val="00B66625"/>
    <w:rsid w:val="00B66AF1"/>
    <w:rsid w:val="00B66D7E"/>
    <w:rsid w:val="00B672A0"/>
    <w:rsid w:val="00B67730"/>
    <w:rsid w:val="00B677D1"/>
    <w:rsid w:val="00B678E1"/>
    <w:rsid w:val="00B71D0A"/>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67F0"/>
    <w:rsid w:val="00B76E2E"/>
    <w:rsid w:val="00B77035"/>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1BF"/>
    <w:rsid w:val="00B8563E"/>
    <w:rsid w:val="00B8572E"/>
    <w:rsid w:val="00B859CD"/>
    <w:rsid w:val="00B85A74"/>
    <w:rsid w:val="00B85D02"/>
    <w:rsid w:val="00B860F2"/>
    <w:rsid w:val="00B868E9"/>
    <w:rsid w:val="00B86B84"/>
    <w:rsid w:val="00B86DA9"/>
    <w:rsid w:val="00B86E2E"/>
    <w:rsid w:val="00B87093"/>
    <w:rsid w:val="00B874A8"/>
    <w:rsid w:val="00B87D83"/>
    <w:rsid w:val="00B900B7"/>
    <w:rsid w:val="00B90290"/>
    <w:rsid w:val="00B905AB"/>
    <w:rsid w:val="00B905CC"/>
    <w:rsid w:val="00B9086E"/>
    <w:rsid w:val="00B909A7"/>
    <w:rsid w:val="00B90BAB"/>
    <w:rsid w:val="00B9128F"/>
    <w:rsid w:val="00B91666"/>
    <w:rsid w:val="00B919EB"/>
    <w:rsid w:val="00B926CA"/>
    <w:rsid w:val="00B9319A"/>
    <w:rsid w:val="00B931B6"/>
    <w:rsid w:val="00B933C6"/>
    <w:rsid w:val="00B939D1"/>
    <w:rsid w:val="00B946F5"/>
    <w:rsid w:val="00B96570"/>
    <w:rsid w:val="00B96829"/>
    <w:rsid w:val="00BA01A2"/>
    <w:rsid w:val="00BA06FE"/>
    <w:rsid w:val="00BA0AC6"/>
    <w:rsid w:val="00BA0B77"/>
    <w:rsid w:val="00BA0BB8"/>
    <w:rsid w:val="00BA1024"/>
    <w:rsid w:val="00BA144D"/>
    <w:rsid w:val="00BA158A"/>
    <w:rsid w:val="00BA1B65"/>
    <w:rsid w:val="00BA251E"/>
    <w:rsid w:val="00BA2958"/>
    <w:rsid w:val="00BA2CAB"/>
    <w:rsid w:val="00BA2FE9"/>
    <w:rsid w:val="00BA3200"/>
    <w:rsid w:val="00BA3932"/>
    <w:rsid w:val="00BA67FC"/>
    <w:rsid w:val="00BA6BEB"/>
    <w:rsid w:val="00BA6D4B"/>
    <w:rsid w:val="00BA70D6"/>
    <w:rsid w:val="00BB03E9"/>
    <w:rsid w:val="00BB0A47"/>
    <w:rsid w:val="00BB0FA7"/>
    <w:rsid w:val="00BB14E9"/>
    <w:rsid w:val="00BB1509"/>
    <w:rsid w:val="00BB2515"/>
    <w:rsid w:val="00BB285B"/>
    <w:rsid w:val="00BB2D3C"/>
    <w:rsid w:val="00BB2DBF"/>
    <w:rsid w:val="00BB32BD"/>
    <w:rsid w:val="00BB3388"/>
    <w:rsid w:val="00BB3C1A"/>
    <w:rsid w:val="00BB3F17"/>
    <w:rsid w:val="00BB42DD"/>
    <w:rsid w:val="00BB4BF5"/>
    <w:rsid w:val="00BB563C"/>
    <w:rsid w:val="00BB5DC5"/>
    <w:rsid w:val="00BB6594"/>
    <w:rsid w:val="00BB7059"/>
    <w:rsid w:val="00BB7357"/>
    <w:rsid w:val="00BB754D"/>
    <w:rsid w:val="00BB77EB"/>
    <w:rsid w:val="00BB7A16"/>
    <w:rsid w:val="00BC079C"/>
    <w:rsid w:val="00BC1261"/>
    <w:rsid w:val="00BC1906"/>
    <w:rsid w:val="00BC1ECD"/>
    <w:rsid w:val="00BC20DC"/>
    <w:rsid w:val="00BC2A6D"/>
    <w:rsid w:val="00BC2AB2"/>
    <w:rsid w:val="00BC3EE1"/>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08D0"/>
    <w:rsid w:val="00BD0AAB"/>
    <w:rsid w:val="00BD1792"/>
    <w:rsid w:val="00BD179E"/>
    <w:rsid w:val="00BD1A63"/>
    <w:rsid w:val="00BD2F38"/>
    <w:rsid w:val="00BD30BF"/>
    <w:rsid w:val="00BD458B"/>
    <w:rsid w:val="00BD4793"/>
    <w:rsid w:val="00BD485F"/>
    <w:rsid w:val="00BD48B3"/>
    <w:rsid w:val="00BD6205"/>
    <w:rsid w:val="00BD6251"/>
    <w:rsid w:val="00BD65A4"/>
    <w:rsid w:val="00BD6D42"/>
    <w:rsid w:val="00BD70CB"/>
    <w:rsid w:val="00BD7BF3"/>
    <w:rsid w:val="00BE02E7"/>
    <w:rsid w:val="00BE1224"/>
    <w:rsid w:val="00BE20B9"/>
    <w:rsid w:val="00BE24A5"/>
    <w:rsid w:val="00BE2B33"/>
    <w:rsid w:val="00BE2D3F"/>
    <w:rsid w:val="00BE30AB"/>
    <w:rsid w:val="00BE3A5A"/>
    <w:rsid w:val="00BE3FD5"/>
    <w:rsid w:val="00BE450B"/>
    <w:rsid w:val="00BE48EB"/>
    <w:rsid w:val="00BE4A06"/>
    <w:rsid w:val="00BE4A34"/>
    <w:rsid w:val="00BE4C48"/>
    <w:rsid w:val="00BE4D7A"/>
    <w:rsid w:val="00BE4E2A"/>
    <w:rsid w:val="00BE507C"/>
    <w:rsid w:val="00BE507E"/>
    <w:rsid w:val="00BE5587"/>
    <w:rsid w:val="00BE560D"/>
    <w:rsid w:val="00BE5A4D"/>
    <w:rsid w:val="00BE6244"/>
    <w:rsid w:val="00BE6586"/>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F22"/>
    <w:rsid w:val="00BF613F"/>
    <w:rsid w:val="00BF6895"/>
    <w:rsid w:val="00BF6AAD"/>
    <w:rsid w:val="00BF6F64"/>
    <w:rsid w:val="00BF7894"/>
    <w:rsid w:val="00C00FBA"/>
    <w:rsid w:val="00C011DF"/>
    <w:rsid w:val="00C0140D"/>
    <w:rsid w:val="00C01575"/>
    <w:rsid w:val="00C01751"/>
    <w:rsid w:val="00C018B4"/>
    <w:rsid w:val="00C02CAC"/>
    <w:rsid w:val="00C02D37"/>
    <w:rsid w:val="00C033C4"/>
    <w:rsid w:val="00C03A99"/>
    <w:rsid w:val="00C03E9E"/>
    <w:rsid w:val="00C0455F"/>
    <w:rsid w:val="00C058FB"/>
    <w:rsid w:val="00C059AA"/>
    <w:rsid w:val="00C05DDB"/>
    <w:rsid w:val="00C06132"/>
    <w:rsid w:val="00C06734"/>
    <w:rsid w:val="00C0698B"/>
    <w:rsid w:val="00C06C97"/>
    <w:rsid w:val="00C06FE1"/>
    <w:rsid w:val="00C077E3"/>
    <w:rsid w:val="00C07ABE"/>
    <w:rsid w:val="00C10BE4"/>
    <w:rsid w:val="00C110FE"/>
    <w:rsid w:val="00C116F9"/>
    <w:rsid w:val="00C11C0D"/>
    <w:rsid w:val="00C13276"/>
    <w:rsid w:val="00C1329D"/>
    <w:rsid w:val="00C134D8"/>
    <w:rsid w:val="00C13836"/>
    <w:rsid w:val="00C13E57"/>
    <w:rsid w:val="00C14984"/>
    <w:rsid w:val="00C14B10"/>
    <w:rsid w:val="00C14D06"/>
    <w:rsid w:val="00C15089"/>
    <w:rsid w:val="00C15779"/>
    <w:rsid w:val="00C15AF4"/>
    <w:rsid w:val="00C15EF0"/>
    <w:rsid w:val="00C17298"/>
    <w:rsid w:val="00C175C4"/>
    <w:rsid w:val="00C17607"/>
    <w:rsid w:val="00C17FC9"/>
    <w:rsid w:val="00C212C5"/>
    <w:rsid w:val="00C21A17"/>
    <w:rsid w:val="00C2275B"/>
    <w:rsid w:val="00C2291F"/>
    <w:rsid w:val="00C2299F"/>
    <w:rsid w:val="00C2329F"/>
    <w:rsid w:val="00C23BEE"/>
    <w:rsid w:val="00C24299"/>
    <w:rsid w:val="00C244DA"/>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11DC"/>
    <w:rsid w:val="00C314EA"/>
    <w:rsid w:val="00C31574"/>
    <w:rsid w:val="00C31F35"/>
    <w:rsid w:val="00C32254"/>
    <w:rsid w:val="00C32781"/>
    <w:rsid w:val="00C32D0D"/>
    <w:rsid w:val="00C331C6"/>
    <w:rsid w:val="00C333E6"/>
    <w:rsid w:val="00C33527"/>
    <w:rsid w:val="00C337C6"/>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62C"/>
    <w:rsid w:val="00C447C0"/>
    <w:rsid w:val="00C44F8A"/>
    <w:rsid w:val="00C44FCC"/>
    <w:rsid w:val="00C4505B"/>
    <w:rsid w:val="00C4553F"/>
    <w:rsid w:val="00C45BEE"/>
    <w:rsid w:val="00C45CDE"/>
    <w:rsid w:val="00C462EE"/>
    <w:rsid w:val="00C4637B"/>
    <w:rsid w:val="00C46481"/>
    <w:rsid w:val="00C46558"/>
    <w:rsid w:val="00C46C7D"/>
    <w:rsid w:val="00C46F6A"/>
    <w:rsid w:val="00C47B5F"/>
    <w:rsid w:val="00C47BEB"/>
    <w:rsid w:val="00C5060B"/>
    <w:rsid w:val="00C50815"/>
    <w:rsid w:val="00C50DF5"/>
    <w:rsid w:val="00C5336A"/>
    <w:rsid w:val="00C5400E"/>
    <w:rsid w:val="00C55446"/>
    <w:rsid w:val="00C56721"/>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30CE"/>
    <w:rsid w:val="00C638C5"/>
    <w:rsid w:val="00C63CE5"/>
    <w:rsid w:val="00C643B9"/>
    <w:rsid w:val="00C645EB"/>
    <w:rsid w:val="00C64A3E"/>
    <w:rsid w:val="00C64B2A"/>
    <w:rsid w:val="00C64EFB"/>
    <w:rsid w:val="00C64F54"/>
    <w:rsid w:val="00C6639E"/>
    <w:rsid w:val="00C669B0"/>
    <w:rsid w:val="00C66AC2"/>
    <w:rsid w:val="00C67147"/>
    <w:rsid w:val="00C67259"/>
    <w:rsid w:val="00C67380"/>
    <w:rsid w:val="00C6764F"/>
    <w:rsid w:val="00C67952"/>
    <w:rsid w:val="00C67ADC"/>
    <w:rsid w:val="00C67C72"/>
    <w:rsid w:val="00C67EF4"/>
    <w:rsid w:val="00C7010B"/>
    <w:rsid w:val="00C70188"/>
    <w:rsid w:val="00C70398"/>
    <w:rsid w:val="00C706ED"/>
    <w:rsid w:val="00C70B19"/>
    <w:rsid w:val="00C70B77"/>
    <w:rsid w:val="00C70FAC"/>
    <w:rsid w:val="00C71A51"/>
    <w:rsid w:val="00C71D4F"/>
    <w:rsid w:val="00C71FD4"/>
    <w:rsid w:val="00C7269F"/>
    <w:rsid w:val="00C72BF6"/>
    <w:rsid w:val="00C736BB"/>
    <w:rsid w:val="00C73B51"/>
    <w:rsid w:val="00C73C20"/>
    <w:rsid w:val="00C75141"/>
    <w:rsid w:val="00C75632"/>
    <w:rsid w:val="00C75748"/>
    <w:rsid w:val="00C75846"/>
    <w:rsid w:val="00C76207"/>
    <w:rsid w:val="00C76A33"/>
    <w:rsid w:val="00C77158"/>
    <w:rsid w:val="00C77724"/>
    <w:rsid w:val="00C77777"/>
    <w:rsid w:val="00C8001B"/>
    <w:rsid w:val="00C80060"/>
    <w:rsid w:val="00C80A39"/>
    <w:rsid w:val="00C81B9E"/>
    <w:rsid w:val="00C82056"/>
    <w:rsid w:val="00C820B5"/>
    <w:rsid w:val="00C8314D"/>
    <w:rsid w:val="00C83A4F"/>
    <w:rsid w:val="00C845C5"/>
    <w:rsid w:val="00C84651"/>
    <w:rsid w:val="00C847FD"/>
    <w:rsid w:val="00C849E4"/>
    <w:rsid w:val="00C852D1"/>
    <w:rsid w:val="00C856C1"/>
    <w:rsid w:val="00C85B95"/>
    <w:rsid w:val="00C8626E"/>
    <w:rsid w:val="00C863A1"/>
    <w:rsid w:val="00C8697F"/>
    <w:rsid w:val="00C876E6"/>
    <w:rsid w:val="00C87933"/>
    <w:rsid w:val="00C87C57"/>
    <w:rsid w:val="00C87D81"/>
    <w:rsid w:val="00C90213"/>
    <w:rsid w:val="00C90575"/>
    <w:rsid w:val="00C90AD0"/>
    <w:rsid w:val="00C90E0B"/>
    <w:rsid w:val="00C90F2B"/>
    <w:rsid w:val="00C917CB"/>
    <w:rsid w:val="00C91986"/>
    <w:rsid w:val="00C919FC"/>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E53"/>
    <w:rsid w:val="00C96FAB"/>
    <w:rsid w:val="00C97F43"/>
    <w:rsid w:val="00CA02BC"/>
    <w:rsid w:val="00CA1E16"/>
    <w:rsid w:val="00CA35AD"/>
    <w:rsid w:val="00CA3BFE"/>
    <w:rsid w:val="00CA4151"/>
    <w:rsid w:val="00CA4874"/>
    <w:rsid w:val="00CA4D5E"/>
    <w:rsid w:val="00CA53A5"/>
    <w:rsid w:val="00CA5B7B"/>
    <w:rsid w:val="00CA5EB0"/>
    <w:rsid w:val="00CA61FF"/>
    <w:rsid w:val="00CA6F4D"/>
    <w:rsid w:val="00CA7029"/>
    <w:rsid w:val="00CA79C8"/>
    <w:rsid w:val="00CA7BA2"/>
    <w:rsid w:val="00CA7BC5"/>
    <w:rsid w:val="00CB06BC"/>
    <w:rsid w:val="00CB0BCB"/>
    <w:rsid w:val="00CB0C24"/>
    <w:rsid w:val="00CB0F0B"/>
    <w:rsid w:val="00CB2BB0"/>
    <w:rsid w:val="00CB33E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73C"/>
    <w:rsid w:val="00CB7B74"/>
    <w:rsid w:val="00CB7D45"/>
    <w:rsid w:val="00CC02F2"/>
    <w:rsid w:val="00CC0D64"/>
    <w:rsid w:val="00CC0F28"/>
    <w:rsid w:val="00CC131E"/>
    <w:rsid w:val="00CC1CAE"/>
    <w:rsid w:val="00CC209F"/>
    <w:rsid w:val="00CC2309"/>
    <w:rsid w:val="00CC29E6"/>
    <w:rsid w:val="00CC2AD1"/>
    <w:rsid w:val="00CC2C72"/>
    <w:rsid w:val="00CC32B3"/>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5C2"/>
    <w:rsid w:val="00CD2600"/>
    <w:rsid w:val="00CD3218"/>
    <w:rsid w:val="00CD390E"/>
    <w:rsid w:val="00CD3CC4"/>
    <w:rsid w:val="00CD4BDA"/>
    <w:rsid w:val="00CD4CFE"/>
    <w:rsid w:val="00CD5321"/>
    <w:rsid w:val="00CD5398"/>
    <w:rsid w:val="00CD5452"/>
    <w:rsid w:val="00CD5714"/>
    <w:rsid w:val="00CD5A7A"/>
    <w:rsid w:val="00CD606B"/>
    <w:rsid w:val="00CD609B"/>
    <w:rsid w:val="00CD6140"/>
    <w:rsid w:val="00CD6715"/>
    <w:rsid w:val="00CD68E5"/>
    <w:rsid w:val="00CD6A92"/>
    <w:rsid w:val="00CD6FF4"/>
    <w:rsid w:val="00CD752E"/>
    <w:rsid w:val="00CD782A"/>
    <w:rsid w:val="00CD7E08"/>
    <w:rsid w:val="00CD7F66"/>
    <w:rsid w:val="00CE01C8"/>
    <w:rsid w:val="00CE0BEC"/>
    <w:rsid w:val="00CE0DAA"/>
    <w:rsid w:val="00CE0FE1"/>
    <w:rsid w:val="00CE1032"/>
    <w:rsid w:val="00CE1B20"/>
    <w:rsid w:val="00CE2359"/>
    <w:rsid w:val="00CE2BEE"/>
    <w:rsid w:val="00CE4161"/>
    <w:rsid w:val="00CE418F"/>
    <w:rsid w:val="00CE430F"/>
    <w:rsid w:val="00CE4749"/>
    <w:rsid w:val="00CE49DC"/>
    <w:rsid w:val="00CE5121"/>
    <w:rsid w:val="00CE57E0"/>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1B9"/>
    <w:rsid w:val="00D0192C"/>
    <w:rsid w:val="00D0209A"/>
    <w:rsid w:val="00D0216B"/>
    <w:rsid w:val="00D0228C"/>
    <w:rsid w:val="00D02A3E"/>
    <w:rsid w:val="00D02AE6"/>
    <w:rsid w:val="00D02B33"/>
    <w:rsid w:val="00D03138"/>
    <w:rsid w:val="00D03618"/>
    <w:rsid w:val="00D036D4"/>
    <w:rsid w:val="00D0378B"/>
    <w:rsid w:val="00D03AFC"/>
    <w:rsid w:val="00D0414D"/>
    <w:rsid w:val="00D042C3"/>
    <w:rsid w:val="00D043C6"/>
    <w:rsid w:val="00D04469"/>
    <w:rsid w:val="00D047A2"/>
    <w:rsid w:val="00D04DA5"/>
    <w:rsid w:val="00D0516D"/>
    <w:rsid w:val="00D05642"/>
    <w:rsid w:val="00D0590A"/>
    <w:rsid w:val="00D05D65"/>
    <w:rsid w:val="00D05E86"/>
    <w:rsid w:val="00D063C7"/>
    <w:rsid w:val="00D0669A"/>
    <w:rsid w:val="00D067D3"/>
    <w:rsid w:val="00D06BF5"/>
    <w:rsid w:val="00D06EB0"/>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D5F"/>
    <w:rsid w:val="00D1521A"/>
    <w:rsid w:val="00D1530E"/>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485"/>
    <w:rsid w:val="00D3377E"/>
    <w:rsid w:val="00D33BF8"/>
    <w:rsid w:val="00D340B5"/>
    <w:rsid w:val="00D349C1"/>
    <w:rsid w:val="00D349E3"/>
    <w:rsid w:val="00D34CA9"/>
    <w:rsid w:val="00D34EA4"/>
    <w:rsid w:val="00D35C8B"/>
    <w:rsid w:val="00D35CCD"/>
    <w:rsid w:val="00D35F10"/>
    <w:rsid w:val="00D361D4"/>
    <w:rsid w:val="00D3711F"/>
    <w:rsid w:val="00D3756D"/>
    <w:rsid w:val="00D375AA"/>
    <w:rsid w:val="00D3786D"/>
    <w:rsid w:val="00D37BCB"/>
    <w:rsid w:val="00D4039F"/>
    <w:rsid w:val="00D4087F"/>
    <w:rsid w:val="00D4088E"/>
    <w:rsid w:val="00D4094A"/>
    <w:rsid w:val="00D41C73"/>
    <w:rsid w:val="00D422B2"/>
    <w:rsid w:val="00D42774"/>
    <w:rsid w:val="00D42919"/>
    <w:rsid w:val="00D42B8F"/>
    <w:rsid w:val="00D42BCF"/>
    <w:rsid w:val="00D43CA0"/>
    <w:rsid w:val="00D43E4F"/>
    <w:rsid w:val="00D4480B"/>
    <w:rsid w:val="00D449EA"/>
    <w:rsid w:val="00D44ACF"/>
    <w:rsid w:val="00D44E9A"/>
    <w:rsid w:val="00D44FE5"/>
    <w:rsid w:val="00D45975"/>
    <w:rsid w:val="00D45AA9"/>
    <w:rsid w:val="00D45AEE"/>
    <w:rsid w:val="00D45C22"/>
    <w:rsid w:val="00D46219"/>
    <w:rsid w:val="00D462BB"/>
    <w:rsid w:val="00D463BC"/>
    <w:rsid w:val="00D4735C"/>
    <w:rsid w:val="00D47585"/>
    <w:rsid w:val="00D47A85"/>
    <w:rsid w:val="00D47E06"/>
    <w:rsid w:val="00D50143"/>
    <w:rsid w:val="00D50176"/>
    <w:rsid w:val="00D50A60"/>
    <w:rsid w:val="00D50B0A"/>
    <w:rsid w:val="00D51621"/>
    <w:rsid w:val="00D518D0"/>
    <w:rsid w:val="00D51B12"/>
    <w:rsid w:val="00D5245A"/>
    <w:rsid w:val="00D52649"/>
    <w:rsid w:val="00D526A8"/>
    <w:rsid w:val="00D52EFD"/>
    <w:rsid w:val="00D538DC"/>
    <w:rsid w:val="00D53B98"/>
    <w:rsid w:val="00D54173"/>
    <w:rsid w:val="00D543CD"/>
    <w:rsid w:val="00D543E1"/>
    <w:rsid w:val="00D54F1A"/>
    <w:rsid w:val="00D55412"/>
    <w:rsid w:val="00D55507"/>
    <w:rsid w:val="00D5599B"/>
    <w:rsid w:val="00D55D7F"/>
    <w:rsid w:val="00D55E09"/>
    <w:rsid w:val="00D561AF"/>
    <w:rsid w:val="00D56477"/>
    <w:rsid w:val="00D569FF"/>
    <w:rsid w:val="00D577A5"/>
    <w:rsid w:val="00D57C6B"/>
    <w:rsid w:val="00D57C8E"/>
    <w:rsid w:val="00D60635"/>
    <w:rsid w:val="00D60967"/>
    <w:rsid w:val="00D60C3A"/>
    <w:rsid w:val="00D6104B"/>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4C4"/>
    <w:rsid w:val="00D67B83"/>
    <w:rsid w:val="00D71194"/>
    <w:rsid w:val="00D71983"/>
    <w:rsid w:val="00D71984"/>
    <w:rsid w:val="00D71CDE"/>
    <w:rsid w:val="00D7213F"/>
    <w:rsid w:val="00D72584"/>
    <w:rsid w:val="00D726A9"/>
    <w:rsid w:val="00D72BEF"/>
    <w:rsid w:val="00D72CF5"/>
    <w:rsid w:val="00D72E4D"/>
    <w:rsid w:val="00D7393C"/>
    <w:rsid w:val="00D743C0"/>
    <w:rsid w:val="00D7452A"/>
    <w:rsid w:val="00D7468C"/>
    <w:rsid w:val="00D74779"/>
    <w:rsid w:val="00D753CC"/>
    <w:rsid w:val="00D754DD"/>
    <w:rsid w:val="00D755F6"/>
    <w:rsid w:val="00D76223"/>
    <w:rsid w:val="00D764BF"/>
    <w:rsid w:val="00D765E6"/>
    <w:rsid w:val="00D76C5A"/>
    <w:rsid w:val="00D77074"/>
    <w:rsid w:val="00D776C7"/>
    <w:rsid w:val="00D77CA2"/>
    <w:rsid w:val="00D80241"/>
    <w:rsid w:val="00D80598"/>
    <w:rsid w:val="00D81341"/>
    <w:rsid w:val="00D81629"/>
    <w:rsid w:val="00D821C4"/>
    <w:rsid w:val="00D828DC"/>
    <w:rsid w:val="00D8343A"/>
    <w:rsid w:val="00D83786"/>
    <w:rsid w:val="00D83FAA"/>
    <w:rsid w:val="00D84725"/>
    <w:rsid w:val="00D847CC"/>
    <w:rsid w:val="00D85003"/>
    <w:rsid w:val="00D853E8"/>
    <w:rsid w:val="00D8594C"/>
    <w:rsid w:val="00D860B0"/>
    <w:rsid w:val="00D86991"/>
    <w:rsid w:val="00D873D3"/>
    <w:rsid w:val="00D874C9"/>
    <w:rsid w:val="00D879C1"/>
    <w:rsid w:val="00D87BBE"/>
    <w:rsid w:val="00D87F3D"/>
    <w:rsid w:val="00D90363"/>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6D6"/>
    <w:rsid w:val="00D96D60"/>
    <w:rsid w:val="00D96FB3"/>
    <w:rsid w:val="00D97144"/>
    <w:rsid w:val="00D97E5C"/>
    <w:rsid w:val="00DA0D18"/>
    <w:rsid w:val="00DA1041"/>
    <w:rsid w:val="00DA15BF"/>
    <w:rsid w:val="00DA17E4"/>
    <w:rsid w:val="00DA1C12"/>
    <w:rsid w:val="00DA1FB8"/>
    <w:rsid w:val="00DA2657"/>
    <w:rsid w:val="00DA2797"/>
    <w:rsid w:val="00DA2971"/>
    <w:rsid w:val="00DA2F67"/>
    <w:rsid w:val="00DA3320"/>
    <w:rsid w:val="00DA52F9"/>
    <w:rsid w:val="00DA5689"/>
    <w:rsid w:val="00DA57FA"/>
    <w:rsid w:val="00DA5B40"/>
    <w:rsid w:val="00DA649D"/>
    <w:rsid w:val="00DA676E"/>
    <w:rsid w:val="00DA6973"/>
    <w:rsid w:val="00DA6D35"/>
    <w:rsid w:val="00DA7095"/>
    <w:rsid w:val="00DA760E"/>
    <w:rsid w:val="00DB02D0"/>
    <w:rsid w:val="00DB0755"/>
    <w:rsid w:val="00DB1E38"/>
    <w:rsid w:val="00DB2340"/>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442"/>
    <w:rsid w:val="00DC1E26"/>
    <w:rsid w:val="00DC2300"/>
    <w:rsid w:val="00DC235D"/>
    <w:rsid w:val="00DC2713"/>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3A6A"/>
    <w:rsid w:val="00DD4492"/>
    <w:rsid w:val="00DD47C6"/>
    <w:rsid w:val="00DD4922"/>
    <w:rsid w:val="00DD4C2F"/>
    <w:rsid w:val="00DD51F7"/>
    <w:rsid w:val="00DD560A"/>
    <w:rsid w:val="00DD610F"/>
    <w:rsid w:val="00DD620B"/>
    <w:rsid w:val="00DD66C9"/>
    <w:rsid w:val="00DD76FF"/>
    <w:rsid w:val="00DE04C5"/>
    <w:rsid w:val="00DE090C"/>
    <w:rsid w:val="00DE1184"/>
    <w:rsid w:val="00DE161F"/>
    <w:rsid w:val="00DE1663"/>
    <w:rsid w:val="00DE19FD"/>
    <w:rsid w:val="00DE287D"/>
    <w:rsid w:val="00DE2F46"/>
    <w:rsid w:val="00DE41D5"/>
    <w:rsid w:val="00DE4731"/>
    <w:rsid w:val="00DE481A"/>
    <w:rsid w:val="00DE4ADA"/>
    <w:rsid w:val="00DE4F3D"/>
    <w:rsid w:val="00DE5025"/>
    <w:rsid w:val="00DE5474"/>
    <w:rsid w:val="00DE55DE"/>
    <w:rsid w:val="00DE57F6"/>
    <w:rsid w:val="00DE5800"/>
    <w:rsid w:val="00DE5DB4"/>
    <w:rsid w:val="00DF07F9"/>
    <w:rsid w:val="00DF165F"/>
    <w:rsid w:val="00DF1743"/>
    <w:rsid w:val="00DF17C5"/>
    <w:rsid w:val="00DF1E85"/>
    <w:rsid w:val="00DF2309"/>
    <w:rsid w:val="00DF23CD"/>
    <w:rsid w:val="00DF2586"/>
    <w:rsid w:val="00DF3447"/>
    <w:rsid w:val="00DF357F"/>
    <w:rsid w:val="00DF387F"/>
    <w:rsid w:val="00DF41E6"/>
    <w:rsid w:val="00DF4C19"/>
    <w:rsid w:val="00DF4FA9"/>
    <w:rsid w:val="00DF627C"/>
    <w:rsid w:val="00DF698F"/>
    <w:rsid w:val="00DF6AF9"/>
    <w:rsid w:val="00DF6F2D"/>
    <w:rsid w:val="00DF7268"/>
    <w:rsid w:val="00DF73F7"/>
    <w:rsid w:val="00DF77F3"/>
    <w:rsid w:val="00DF7C6D"/>
    <w:rsid w:val="00E006F7"/>
    <w:rsid w:val="00E01455"/>
    <w:rsid w:val="00E015D8"/>
    <w:rsid w:val="00E01A71"/>
    <w:rsid w:val="00E01D26"/>
    <w:rsid w:val="00E01DCF"/>
    <w:rsid w:val="00E0211F"/>
    <w:rsid w:val="00E0294C"/>
    <w:rsid w:val="00E0295E"/>
    <w:rsid w:val="00E0297B"/>
    <w:rsid w:val="00E02D86"/>
    <w:rsid w:val="00E030EE"/>
    <w:rsid w:val="00E03517"/>
    <w:rsid w:val="00E037DD"/>
    <w:rsid w:val="00E03B27"/>
    <w:rsid w:val="00E04085"/>
    <w:rsid w:val="00E04647"/>
    <w:rsid w:val="00E049A9"/>
    <w:rsid w:val="00E04E6A"/>
    <w:rsid w:val="00E056B2"/>
    <w:rsid w:val="00E057D6"/>
    <w:rsid w:val="00E05EA5"/>
    <w:rsid w:val="00E073EE"/>
    <w:rsid w:val="00E07739"/>
    <w:rsid w:val="00E07E30"/>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AE3"/>
    <w:rsid w:val="00E15EA7"/>
    <w:rsid w:val="00E16B67"/>
    <w:rsid w:val="00E175EE"/>
    <w:rsid w:val="00E17645"/>
    <w:rsid w:val="00E176A4"/>
    <w:rsid w:val="00E17813"/>
    <w:rsid w:val="00E1796C"/>
    <w:rsid w:val="00E20C68"/>
    <w:rsid w:val="00E20E9C"/>
    <w:rsid w:val="00E224E4"/>
    <w:rsid w:val="00E22D73"/>
    <w:rsid w:val="00E22E3B"/>
    <w:rsid w:val="00E22FFD"/>
    <w:rsid w:val="00E23B63"/>
    <w:rsid w:val="00E2473E"/>
    <w:rsid w:val="00E24795"/>
    <w:rsid w:val="00E2480D"/>
    <w:rsid w:val="00E2483D"/>
    <w:rsid w:val="00E24AB0"/>
    <w:rsid w:val="00E24F83"/>
    <w:rsid w:val="00E259E8"/>
    <w:rsid w:val="00E26427"/>
    <w:rsid w:val="00E268BB"/>
    <w:rsid w:val="00E26F1E"/>
    <w:rsid w:val="00E27800"/>
    <w:rsid w:val="00E27EFE"/>
    <w:rsid w:val="00E305BD"/>
    <w:rsid w:val="00E30A0C"/>
    <w:rsid w:val="00E30F33"/>
    <w:rsid w:val="00E31152"/>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AB4"/>
    <w:rsid w:val="00E42C8B"/>
    <w:rsid w:val="00E42DD1"/>
    <w:rsid w:val="00E42DE9"/>
    <w:rsid w:val="00E42F7B"/>
    <w:rsid w:val="00E435D5"/>
    <w:rsid w:val="00E43AAB"/>
    <w:rsid w:val="00E43DFF"/>
    <w:rsid w:val="00E441A2"/>
    <w:rsid w:val="00E4482F"/>
    <w:rsid w:val="00E44CBB"/>
    <w:rsid w:val="00E450F7"/>
    <w:rsid w:val="00E454CC"/>
    <w:rsid w:val="00E4562C"/>
    <w:rsid w:val="00E457D0"/>
    <w:rsid w:val="00E461E1"/>
    <w:rsid w:val="00E4623E"/>
    <w:rsid w:val="00E46361"/>
    <w:rsid w:val="00E46575"/>
    <w:rsid w:val="00E47101"/>
    <w:rsid w:val="00E4721E"/>
    <w:rsid w:val="00E47385"/>
    <w:rsid w:val="00E474DA"/>
    <w:rsid w:val="00E47AED"/>
    <w:rsid w:val="00E47D13"/>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24F0"/>
    <w:rsid w:val="00E631B4"/>
    <w:rsid w:val="00E63452"/>
    <w:rsid w:val="00E6360A"/>
    <w:rsid w:val="00E63BE0"/>
    <w:rsid w:val="00E643CB"/>
    <w:rsid w:val="00E64663"/>
    <w:rsid w:val="00E6554C"/>
    <w:rsid w:val="00E6561F"/>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3E1E"/>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33B8"/>
    <w:rsid w:val="00E84B65"/>
    <w:rsid w:val="00E8504A"/>
    <w:rsid w:val="00E853B1"/>
    <w:rsid w:val="00E86175"/>
    <w:rsid w:val="00E8622D"/>
    <w:rsid w:val="00E86FF8"/>
    <w:rsid w:val="00E870A2"/>
    <w:rsid w:val="00E873AA"/>
    <w:rsid w:val="00E8761C"/>
    <w:rsid w:val="00E87B09"/>
    <w:rsid w:val="00E87ECF"/>
    <w:rsid w:val="00E90504"/>
    <w:rsid w:val="00E90DFB"/>
    <w:rsid w:val="00E90DFC"/>
    <w:rsid w:val="00E90EA2"/>
    <w:rsid w:val="00E911E8"/>
    <w:rsid w:val="00E913A7"/>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BE2"/>
    <w:rsid w:val="00E96D12"/>
    <w:rsid w:val="00E97240"/>
    <w:rsid w:val="00E9730A"/>
    <w:rsid w:val="00E976EC"/>
    <w:rsid w:val="00EA05A8"/>
    <w:rsid w:val="00EA0611"/>
    <w:rsid w:val="00EA0BAF"/>
    <w:rsid w:val="00EA0BE8"/>
    <w:rsid w:val="00EA0CED"/>
    <w:rsid w:val="00EA0CF9"/>
    <w:rsid w:val="00EA14F0"/>
    <w:rsid w:val="00EA188B"/>
    <w:rsid w:val="00EA22E1"/>
    <w:rsid w:val="00EA2421"/>
    <w:rsid w:val="00EA242E"/>
    <w:rsid w:val="00EA285C"/>
    <w:rsid w:val="00EA2B15"/>
    <w:rsid w:val="00EA2C10"/>
    <w:rsid w:val="00EA2D79"/>
    <w:rsid w:val="00EA2F34"/>
    <w:rsid w:val="00EA4801"/>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3F4"/>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175"/>
    <w:rsid w:val="00EC27BD"/>
    <w:rsid w:val="00EC27E1"/>
    <w:rsid w:val="00EC2AAA"/>
    <w:rsid w:val="00EC3F61"/>
    <w:rsid w:val="00EC455D"/>
    <w:rsid w:val="00EC4F88"/>
    <w:rsid w:val="00EC541A"/>
    <w:rsid w:val="00EC5994"/>
    <w:rsid w:val="00EC5DB6"/>
    <w:rsid w:val="00EC6030"/>
    <w:rsid w:val="00EC6B80"/>
    <w:rsid w:val="00EC78E8"/>
    <w:rsid w:val="00EC7D49"/>
    <w:rsid w:val="00ED0145"/>
    <w:rsid w:val="00ED0C00"/>
    <w:rsid w:val="00ED0EF6"/>
    <w:rsid w:val="00ED1C68"/>
    <w:rsid w:val="00ED2106"/>
    <w:rsid w:val="00ED2556"/>
    <w:rsid w:val="00ED28D3"/>
    <w:rsid w:val="00ED2FA5"/>
    <w:rsid w:val="00ED3151"/>
    <w:rsid w:val="00ED3FC5"/>
    <w:rsid w:val="00ED4043"/>
    <w:rsid w:val="00ED48BD"/>
    <w:rsid w:val="00ED607A"/>
    <w:rsid w:val="00ED636F"/>
    <w:rsid w:val="00ED63B6"/>
    <w:rsid w:val="00ED6733"/>
    <w:rsid w:val="00ED7031"/>
    <w:rsid w:val="00ED70DC"/>
    <w:rsid w:val="00ED7EF1"/>
    <w:rsid w:val="00EE040E"/>
    <w:rsid w:val="00EE052C"/>
    <w:rsid w:val="00EE0581"/>
    <w:rsid w:val="00EE079A"/>
    <w:rsid w:val="00EE1469"/>
    <w:rsid w:val="00EE165C"/>
    <w:rsid w:val="00EE1730"/>
    <w:rsid w:val="00EE1C8E"/>
    <w:rsid w:val="00EE2EDA"/>
    <w:rsid w:val="00EE31F7"/>
    <w:rsid w:val="00EE31FB"/>
    <w:rsid w:val="00EE415F"/>
    <w:rsid w:val="00EE4BED"/>
    <w:rsid w:val="00EE5016"/>
    <w:rsid w:val="00EE52FB"/>
    <w:rsid w:val="00EE5953"/>
    <w:rsid w:val="00EE5AC1"/>
    <w:rsid w:val="00EE5F05"/>
    <w:rsid w:val="00EE6DEA"/>
    <w:rsid w:val="00EE72E1"/>
    <w:rsid w:val="00EE7CF4"/>
    <w:rsid w:val="00EF05A8"/>
    <w:rsid w:val="00EF0796"/>
    <w:rsid w:val="00EF1294"/>
    <w:rsid w:val="00EF188D"/>
    <w:rsid w:val="00EF1FE3"/>
    <w:rsid w:val="00EF233A"/>
    <w:rsid w:val="00EF2C5A"/>
    <w:rsid w:val="00EF2D04"/>
    <w:rsid w:val="00EF2FD6"/>
    <w:rsid w:val="00EF3403"/>
    <w:rsid w:val="00EF35F5"/>
    <w:rsid w:val="00EF3D20"/>
    <w:rsid w:val="00EF3E5D"/>
    <w:rsid w:val="00EF4393"/>
    <w:rsid w:val="00EF43AE"/>
    <w:rsid w:val="00EF46FC"/>
    <w:rsid w:val="00EF4BA3"/>
    <w:rsid w:val="00EF4C0A"/>
    <w:rsid w:val="00EF5212"/>
    <w:rsid w:val="00EF5331"/>
    <w:rsid w:val="00EF5819"/>
    <w:rsid w:val="00EF6230"/>
    <w:rsid w:val="00EF639A"/>
    <w:rsid w:val="00EF6F02"/>
    <w:rsid w:val="00EF7C17"/>
    <w:rsid w:val="00F00560"/>
    <w:rsid w:val="00F005C3"/>
    <w:rsid w:val="00F007C9"/>
    <w:rsid w:val="00F01490"/>
    <w:rsid w:val="00F0149A"/>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E66"/>
    <w:rsid w:val="00F10F90"/>
    <w:rsid w:val="00F111CD"/>
    <w:rsid w:val="00F114D0"/>
    <w:rsid w:val="00F11CF9"/>
    <w:rsid w:val="00F128EF"/>
    <w:rsid w:val="00F128FC"/>
    <w:rsid w:val="00F13046"/>
    <w:rsid w:val="00F13861"/>
    <w:rsid w:val="00F14889"/>
    <w:rsid w:val="00F14E43"/>
    <w:rsid w:val="00F15653"/>
    <w:rsid w:val="00F160E4"/>
    <w:rsid w:val="00F165F4"/>
    <w:rsid w:val="00F16A0E"/>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4D4"/>
    <w:rsid w:val="00F265D9"/>
    <w:rsid w:val="00F2682F"/>
    <w:rsid w:val="00F26B2F"/>
    <w:rsid w:val="00F2717B"/>
    <w:rsid w:val="00F271AF"/>
    <w:rsid w:val="00F27350"/>
    <w:rsid w:val="00F27379"/>
    <w:rsid w:val="00F27E73"/>
    <w:rsid w:val="00F30066"/>
    <w:rsid w:val="00F30DE0"/>
    <w:rsid w:val="00F30E64"/>
    <w:rsid w:val="00F30FC9"/>
    <w:rsid w:val="00F315E1"/>
    <w:rsid w:val="00F31C06"/>
    <w:rsid w:val="00F31DF2"/>
    <w:rsid w:val="00F322EE"/>
    <w:rsid w:val="00F32404"/>
    <w:rsid w:val="00F329E4"/>
    <w:rsid w:val="00F32C9C"/>
    <w:rsid w:val="00F3354C"/>
    <w:rsid w:val="00F33B70"/>
    <w:rsid w:val="00F347D1"/>
    <w:rsid w:val="00F351BE"/>
    <w:rsid w:val="00F354D1"/>
    <w:rsid w:val="00F356F6"/>
    <w:rsid w:val="00F357B5"/>
    <w:rsid w:val="00F3611F"/>
    <w:rsid w:val="00F3613C"/>
    <w:rsid w:val="00F36431"/>
    <w:rsid w:val="00F36AF5"/>
    <w:rsid w:val="00F36B4C"/>
    <w:rsid w:val="00F373EF"/>
    <w:rsid w:val="00F37B9C"/>
    <w:rsid w:val="00F402B5"/>
    <w:rsid w:val="00F40B12"/>
    <w:rsid w:val="00F418A4"/>
    <w:rsid w:val="00F41BC4"/>
    <w:rsid w:val="00F41C18"/>
    <w:rsid w:val="00F427B9"/>
    <w:rsid w:val="00F427FA"/>
    <w:rsid w:val="00F42B2F"/>
    <w:rsid w:val="00F43201"/>
    <w:rsid w:val="00F432A9"/>
    <w:rsid w:val="00F432BF"/>
    <w:rsid w:val="00F440B6"/>
    <w:rsid w:val="00F4484F"/>
    <w:rsid w:val="00F448D6"/>
    <w:rsid w:val="00F44A9B"/>
    <w:rsid w:val="00F44BB6"/>
    <w:rsid w:val="00F455FF"/>
    <w:rsid w:val="00F45D50"/>
    <w:rsid w:val="00F45F6C"/>
    <w:rsid w:val="00F466D1"/>
    <w:rsid w:val="00F469D3"/>
    <w:rsid w:val="00F4726B"/>
    <w:rsid w:val="00F47871"/>
    <w:rsid w:val="00F47948"/>
    <w:rsid w:val="00F500A7"/>
    <w:rsid w:val="00F50779"/>
    <w:rsid w:val="00F50A7C"/>
    <w:rsid w:val="00F51673"/>
    <w:rsid w:val="00F51CB9"/>
    <w:rsid w:val="00F51D84"/>
    <w:rsid w:val="00F51DC8"/>
    <w:rsid w:val="00F521ED"/>
    <w:rsid w:val="00F5286E"/>
    <w:rsid w:val="00F52A53"/>
    <w:rsid w:val="00F5315E"/>
    <w:rsid w:val="00F534B9"/>
    <w:rsid w:val="00F536A5"/>
    <w:rsid w:val="00F53989"/>
    <w:rsid w:val="00F54D83"/>
    <w:rsid w:val="00F55D7A"/>
    <w:rsid w:val="00F5602C"/>
    <w:rsid w:val="00F5643E"/>
    <w:rsid w:val="00F57154"/>
    <w:rsid w:val="00F5765B"/>
    <w:rsid w:val="00F57697"/>
    <w:rsid w:val="00F57AC8"/>
    <w:rsid w:val="00F60B3C"/>
    <w:rsid w:val="00F613D3"/>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A7B"/>
    <w:rsid w:val="00F65F0C"/>
    <w:rsid w:val="00F65FC0"/>
    <w:rsid w:val="00F664D6"/>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28"/>
    <w:rsid w:val="00F7606C"/>
    <w:rsid w:val="00F763AC"/>
    <w:rsid w:val="00F76429"/>
    <w:rsid w:val="00F764AD"/>
    <w:rsid w:val="00F76919"/>
    <w:rsid w:val="00F76B6C"/>
    <w:rsid w:val="00F77586"/>
    <w:rsid w:val="00F812A1"/>
    <w:rsid w:val="00F81754"/>
    <w:rsid w:val="00F8184B"/>
    <w:rsid w:val="00F82112"/>
    <w:rsid w:val="00F825AB"/>
    <w:rsid w:val="00F82915"/>
    <w:rsid w:val="00F83211"/>
    <w:rsid w:val="00F8322F"/>
    <w:rsid w:val="00F833C3"/>
    <w:rsid w:val="00F837C7"/>
    <w:rsid w:val="00F83BFB"/>
    <w:rsid w:val="00F8470C"/>
    <w:rsid w:val="00F84A0B"/>
    <w:rsid w:val="00F84D25"/>
    <w:rsid w:val="00F84D8D"/>
    <w:rsid w:val="00F85475"/>
    <w:rsid w:val="00F85A77"/>
    <w:rsid w:val="00F865E7"/>
    <w:rsid w:val="00F86689"/>
    <w:rsid w:val="00F86B32"/>
    <w:rsid w:val="00F873E9"/>
    <w:rsid w:val="00F879B1"/>
    <w:rsid w:val="00F9010D"/>
    <w:rsid w:val="00F901CD"/>
    <w:rsid w:val="00F9102C"/>
    <w:rsid w:val="00F91857"/>
    <w:rsid w:val="00F9205A"/>
    <w:rsid w:val="00F921E0"/>
    <w:rsid w:val="00F922B6"/>
    <w:rsid w:val="00F92749"/>
    <w:rsid w:val="00F92D8D"/>
    <w:rsid w:val="00F930C1"/>
    <w:rsid w:val="00F93F1C"/>
    <w:rsid w:val="00F94234"/>
    <w:rsid w:val="00F942A9"/>
    <w:rsid w:val="00F9511B"/>
    <w:rsid w:val="00F95170"/>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2ED"/>
    <w:rsid w:val="00FA36B6"/>
    <w:rsid w:val="00FA37F2"/>
    <w:rsid w:val="00FA3D20"/>
    <w:rsid w:val="00FA4D0E"/>
    <w:rsid w:val="00FA50C4"/>
    <w:rsid w:val="00FA50EE"/>
    <w:rsid w:val="00FA5E47"/>
    <w:rsid w:val="00FA5F42"/>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77"/>
    <w:rsid w:val="00FB47FE"/>
    <w:rsid w:val="00FB4895"/>
    <w:rsid w:val="00FB5252"/>
    <w:rsid w:val="00FB5983"/>
    <w:rsid w:val="00FB6EE5"/>
    <w:rsid w:val="00FB7AE7"/>
    <w:rsid w:val="00FC00E1"/>
    <w:rsid w:val="00FC02AB"/>
    <w:rsid w:val="00FC0857"/>
    <w:rsid w:val="00FC0D82"/>
    <w:rsid w:val="00FC1316"/>
    <w:rsid w:val="00FC1ADD"/>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77C"/>
    <w:rsid w:val="00FF1832"/>
    <w:rsid w:val="00FF2148"/>
    <w:rsid w:val="00FF2778"/>
    <w:rsid w:val="00FF3292"/>
    <w:rsid w:val="00FF3323"/>
    <w:rsid w:val="00FF372B"/>
    <w:rsid w:val="00FF3CBF"/>
    <w:rsid w:val="00FF3EF5"/>
    <w:rsid w:val="00FF3FA7"/>
    <w:rsid w:val="00FF4605"/>
    <w:rsid w:val="00FF477F"/>
    <w:rsid w:val="00FF4A85"/>
    <w:rsid w:val="00FF4C3A"/>
    <w:rsid w:val="00FF5146"/>
    <w:rsid w:val="00FF53DB"/>
    <w:rsid w:val="00FF5652"/>
    <w:rsid w:val="00FF5D9D"/>
    <w:rsid w:val="00FF5E53"/>
    <w:rsid w:val="00FF620A"/>
    <w:rsid w:val="00FF6BAD"/>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F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52E3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952E3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19500148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7F51C-7244-478E-BA9B-D268C8F5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2241</Words>
  <Characters>12775</Characters>
  <Application>Microsoft Office Word</Application>
  <DocSecurity>0</DocSecurity>
  <PresentationFormat/>
  <Lines>106</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2025-08-12T01:53:00Z</dcterms:created>
  <dcterms:modified xsi:type="dcterms:W3CDTF">2025-08-15T08:10:00Z</dcterms:modified>
</cp:coreProperties>
</file>